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A5" w:rsidRPr="00DA1AA5" w:rsidRDefault="00DA1AA5" w:rsidP="00DA1AA5">
      <w:pPr>
        <w:jc w:val="center"/>
        <w:rPr>
          <w:b/>
          <w:sz w:val="32"/>
          <w:szCs w:val="32"/>
        </w:rPr>
      </w:pPr>
      <w:r w:rsidRPr="00DA1AA5">
        <w:rPr>
          <w:b/>
          <w:sz w:val="32"/>
          <w:szCs w:val="32"/>
        </w:rPr>
        <w:t>Российская Федерация</w:t>
      </w:r>
    </w:p>
    <w:p w:rsidR="00DA1AA5" w:rsidRPr="00DA1AA5" w:rsidRDefault="00DA1AA5" w:rsidP="00DA1AA5">
      <w:pPr>
        <w:jc w:val="center"/>
        <w:rPr>
          <w:sz w:val="28"/>
          <w:szCs w:val="28"/>
        </w:rPr>
      </w:pPr>
      <w:r w:rsidRPr="00DA1AA5">
        <w:rPr>
          <w:bCs/>
          <w:sz w:val="28"/>
          <w:szCs w:val="28"/>
        </w:rPr>
        <w:t>Черемховский район Иркутская область</w:t>
      </w:r>
    </w:p>
    <w:p w:rsidR="00DA1AA5" w:rsidRPr="00DA1AA5" w:rsidRDefault="00DA1AA5" w:rsidP="00DA1AA5">
      <w:pPr>
        <w:jc w:val="center"/>
        <w:rPr>
          <w:sz w:val="28"/>
          <w:szCs w:val="28"/>
        </w:rPr>
      </w:pPr>
      <w:r w:rsidRPr="00DA1AA5">
        <w:rPr>
          <w:bCs/>
          <w:sz w:val="28"/>
          <w:szCs w:val="28"/>
        </w:rPr>
        <w:t>Нижнеиретское муниципальное образование</w:t>
      </w:r>
    </w:p>
    <w:p w:rsidR="00DA1AA5" w:rsidRPr="00DA1AA5" w:rsidRDefault="00DA1AA5" w:rsidP="00DA1AA5">
      <w:pPr>
        <w:jc w:val="center"/>
        <w:rPr>
          <w:bCs/>
          <w:sz w:val="28"/>
          <w:szCs w:val="28"/>
        </w:rPr>
      </w:pPr>
      <w:r w:rsidRPr="00DA1AA5">
        <w:rPr>
          <w:bCs/>
          <w:sz w:val="28"/>
          <w:szCs w:val="28"/>
        </w:rPr>
        <w:t>АДМИНИСТРАЦИЯ</w:t>
      </w:r>
    </w:p>
    <w:p w:rsidR="00DA1AA5" w:rsidRPr="00DA1AA5" w:rsidRDefault="00DA1AA5" w:rsidP="00DA1AA5">
      <w:pPr>
        <w:jc w:val="center"/>
        <w:rPr>
          <w:sz w:val="28"/>
          <w:szCs w:val="28"/>
        </w:rPr>
      </w:pPr>
    </w:p>
    <w:p w:rsidR="00DA1AA5" w:rsidRDefault="00DA1AA5" w:rsidP="00DA1AA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DA1AA5" w:rsidRDefault="00DA1AA5" w:rsidP="00DA1AA5">
      <w:pPr>
        <w:jc w:val="center"/>
        <w:rPr>
          <w:sz w:val="26"/>
          <w:szCs w:val="26"/>
        </w:rPr>
      </w:pPr>
    </w:p>
    <w:p w:rsidR="00DA1AA5" w:rsidRDefault="00DA1AA5" w:rsidP="00DA1AA5">
      <w:pPr>
        <w:jc w:val="both"/>
        <w:rPr>
          <w:sz w:val="26"/>
          <w:szCs w:val="26"/>
        </w:rPr>
      </w:pPr>
    </w:p>
    <w:p w:rsidR="00DA1AA5" w:rsidRDefault="00DA1AA5" w:rsidP="00DA1AA5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29.09.2014  № 112</w:t>
      </w:r>
    </w:p>
    <w:p w:rsidR="00DA1AA5" w:rsidRDefault="00DA1AA5" w:rsidP="00DA1A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Нижняя Иреть</w:t>
      </w:r>
    </w:p>
    <w:p w:rsidR="00DA1AA5" w:rsidRDefault="00DA1AA5" w:rsidP="00DA1AA5">
      <w:pPr>
        <w:jc w:val="both"/>
        <w:rPr>
          <w:sz w:val="26"/>
          <w:szCs w:val="26"/>
        </w:rPr>
      </w:pPr>
    </w:p>
    <w:p w:rsidR="00DA1AA5" w:rsidRPr="00DA1AA5" w:rsidRDefault="00DA1AA5" w:rsidP="00DA1AA5">
      <w:pPr>
        <w:rPr>
          <w:b/>
          <w:bCs/>
          <w:sz w:val="24"/>
          <w:szCs w:val="24"/>
        </w:rPr>
      </w:pPr>
      <w:r w:rsidRPr="00DA1AA5">
        <w:rPr>
          <w:b/>
          <w:bCs/>
          <w:sz w:val="24"/>
          <w:szCs w:val="24"/>
        </w:rPr>
        <w:t xml:space="preserve">О создании </w:t>
      </w:r>
      <w:proofErr w:type="gramStart"/>
      <w:r w:rsidRPr="00DA1AA5">
        <w:rPr>
          <w:b/>
          <w:bCs/>
          <w:sz w:val="24"/>
          <w:szCs w:val="24"/>
        </w:rPr>
        <w:t>экспертной</w:t>
      </w:r>
      <w:proofErr w:type="gramEnd"/>
      <w:r w:rsidRPr="00DA1AA5">
        <w:rPr>
          <w:b/>
          <w:bCs/>
          <w:sz w:val="24"/>
          <w:szCs w:val="24"/>
        </w:rPr>
        <w:t xml:space="preserve"> рабочей</w:t>
      </w:r>
    </w:p>
    <w:p w:rsidR="00DA1AA5" w:rsidRPr="00DA1AA5" w:rsidRDefault="00DA1AA5" w:rsidP="00DA1AA5">
      <w:pPr>
        <w:rPr>
          <w:b/>
          <w:bCs/>
          <w:sz w:val="24"/>
          <w:szCs w:val="24"/>
        </w:rPr>
      </w:pPr>
      <w:r w:rsidRPr="00DA1AA5">
        <w:rPr>
          <w:b/>
          <w:bCs/>
          <w:sz w:val="24"/>
          <w:szCs w:val="24"/>
        </w:rPr>
        <w:t>группы по рассмотрению</w:t>
      </w:r>
    </w:p>
    <w:p w:rsidR="00DA1AA5" w:rsidRPr="00DA1AA5" w:rsidRDefault="00DA1AA5" w:rsidP="00DA1AA5">
      <w:pPr>
        <w:rPr>
          <w:b/>
          <w:bCs/>
          <w:sz w:val="24"/>
          <w:szCs w:val="24"/>
        </w:rPr>
      </w:pPr>
      <w:r w:rsidRPr="00DA1AA5">
        <w:rPr>
          <w:b/>
          <w:bCs/>
          <w:sz w:val="24"/>
          <w:szCs w:val="24"/>
        </w:rPr>
        <w:t xml:space="preserve">общественных инициатив, </w:t>
      </w:r>
    </w:p>
    <w:p w:rsidR="00DA1AA5" w:rsidRPr="00DA1AA5" w:rsidRDefault="00DA1AA5" w:rsidP="00DA1AA5">
      <w:pPr>
        <w:rPr>
          <w:b/>
          <w:bCs/>
          <w:sz w:val="24"/>
          <w:szCs w:val="24"/>
        </w:rPr>
      </w:pPr>
      <w:proofErr w:type="gramStart"/>
      <w:r w:rsidRPr="00DA1AA5">
        <w:rPr>
          <w:b/>
          <w:bCs/>
          <w:sz w:val="24"/>
          <w:szCs w:val="24"/>
        </w:rPr>
        <w:t>направленных</w:t>
      </w:r>
      <w:proofErr w:type="gramEnd"/>
      <w:r w:rsidRPr="00DA1AA5">
        <w:rPr>
          <w:b/>
          <w:bCs/>
          <w:sz w:val="24"/>
          <w:szCs w:val="24"/>
        </w:rPr>
        <w:t xml:space="preserve"> гражданами</w:t>
      </w:r>
    </w:p>
    <w:p w:rsidR="00DA1AA5" w:rsidRPr="00DA1AA5" w:rsidRDefault="00DA1AA5" w:rsidP="00DA1AA5">
      <w:pPr>
        <w:rPr>
          <w:b/>
          <w:bCs/>
          <w:sz w:val="24"/>
          <w:szCs w:val="24"/>
        </w:rPr>
      </w:pPr>
      <w:r w:rsidRPr="00DA1AA5">
        <w:rPr>
          <w:b/>
          <w:bCs/>
          <w:sz w:val="24"/>
          <w:szCs w:val="24"/>
        </w:rPr>
        <w:t xml:space="preserve">Российской Федерации </w:t>
      </w:r>
      <w:proofErr w:type="gramStart"/>
      <w:r w:rsidRPr="00DA1AA5">
        <w:rPr>
          <w:b/>
          <w:bCs/>
          <w:sz w:val="24"/>
          <w:szCs w:val="24"/>
        </w:rPr>
        <w:t>с</w:t>
      </w:r>
      <w:proofErr w:type="gramEnd"/>
      <w:r w:rsidRPr="00DA1AA5">
        <w:rPr>
          <w:b/>
          <w:bCs/>
          <w:sz w:val="24"/>
          <w:szCs w:val="24"/>
        </w:rPr>
        <w:t xml:space="preserve"> </w:t>
      </w:r>
    </w:p>
    <w:p w:rsidR="00DA1AA5" w:rsidRPr="00DA1AA5" w:rsidRDefault="00DA1AA5" w:rsidP="00DA1AA5">
      <w:pPr>
        <w:rPr>
          <w:b/>
          <w:bCs/>
          <w:sz w:val="24"/>
          <w:szCs w:val="24"/>
        </w:rPr>
      </w:pPr>
      <w:r w:rsidRPr="00DA1AA5">
        <w:rPr>
          <w:b/>
          <w:bCs/>
          <w:sz w:val="24"/>
          <w:szCs w:val="24"/>
        </w:rPr>
        <w:t xml:space="preserve">использованием Интернет </w:t>
      </w:r>
      <w:proofErr w:type="gramStart"/>
      <w:r w:rsidRPr="00DA1AA5">
        <w:rPr>
          <w:b/>
          <w:bCs/>
          <w:sz w:val="24"/>
          <w:szCs w:val="24"/>
        </w:rPr>
        <w:t>-р</w:t>
      </w:r>
      <w:proofErr w:type="gramEnd"/>
      <w:r w:rsidRPr="00DA1AA5">
        <w:rPr>
          <w:b/>
          <w:bCs/>
          <w:sz w:val="24"/>
          <w:szCs w:val="24"/>
        </w:rPr>
        <w:t>есурса</w:t>
      </w:r>
    </w:p>
    <w:p w:rsidR="00DA1AA5" w:rsidRPr="00DA1AA5" w:rsidRDefault="00DA1AA5" w:rsidP="00DA1AA5">
      <w:pPr>
        <w:rPr>
          <w:b/>
          <w:bCs/>
          <w:sz w:val="24"/>
          <w:szCs w:val="24"/>
        </w:rPr>
      </w:pPr>
      <w:r w:rsidRPr="00DA1AA5">
        <w:rPr>
          <w:b/>
          <w:bCs/>
          <w:sz w:val="24"/>
          <w:szCs w:val="24"/>
        </w:rPr>
        <w:t>«Российская общественная инициатива»</w:t>
      </w:r>
    </w:p>
    <w:p w:rsidR="00DA1AA5" w:rsidRDefault="00DA1AA5" w:rsidP="00DA1AA5">
      <w:pPr>
        <w:rPr>
          <w:b/>
          <w:bCs/>
        </w:rPr>
      </w:pPr>
    </w:p>
    <w:p w:rsidR="00DA1AA5" w:rsidRDefault="00DA1AA5" w:rsidP="00DA1AA5">
      <w:pPr>
        <w:rPr>
          <w:b/>
          <w:bCs/>
        </w:rPr>
      </w:pPr>
    </w:p>
    <w:p w:rsidR="00DA1AA5" w:rsidRDefault="00DA1AA5" w:rsidP="00DA1AA5">
      <w:pPr>
        <w:rPr>
          <w:b/>
          <w:bCs/>
        </w:rPr>
      </w:pP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  <w:r w:rsidRPr="006D4D7D">
        <w:rPr>
          <w:sz w:val="28"/>
          <w:szCs w:val="28"/>
        </w:rPr>
        <w:t>В соответствии с Указом През</w:t>
      </w:r>
      <w:r>
        <w:rPr>
          <w:sz w:val="28"/>
          <w:szCs w:val="28"/>
        </w:rPr>
        <w:t>идента Российской Федерации от 04.03.2013</w:t>
      </w:r>
      <w:r w:rsidRPr="006D4D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D4D7D">
        <w:rPr>
          <w:sz w:val="28"/>
          <w:szCs w:val="28"/>
        </w:rPr>
        <w:t xml:space="preserve">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</w:t>
      </w:r>
      <w:r w:rsidRPr="006D4D7D">
        <w:rPr>
          <w:sz w:val="28"/>
          <w:szCs w:val="28"/>
        </w:rPr>
        <w:t>-ресурса</w:t>
      </w:r>
      <w:proofErr w:type="spellEnd"/>
      <w:r w:rsidRPr="006D4D7D">
        <w:rPr>
          <w:sz w:val="28"/>
          <w:szCs w:val="28"/>
        </w:rPr>
        <w:t xml:space="preserve"> «Российская общественная инициатива»</w:t>
      </w:r>
      <w:r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Устава Нижнеиретского муниципального образования, администрации Нижнеиретского муниципального образования</w:t>
      </w: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Default="00DA1AA5" w:rsidP="00DA1AA5">
      <w:pPr>
        <w:widowControl w:val="0"/>
        <w:ind w:left="2124"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DA1AA5" w:rsidRDefault="00DA1AA5" w:rsidP="00DA1AA5">
      <w:pPr>
        <w:widowControl w:val="0"/>
        <w:ind w:left="2124" w:firstLine="708"/>
        <w:jc w:val="both"/>
        <w:rPr>
          <w:b/>
          <w:bCs/>
          <w:sz w:val="28"/>
          <w:szCs w:val="28"/>
        </w:rPr>
      </w:pP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4D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Положение </w:t>
      </w:r>
      <w:r w:rsidRPr="00154828">
        <w:rPr>
          <w:sz w:val="28"/>
          <w:szCs w:val="28"/>
        </w:rPr>
        <w:t xml:space="preserve">об экспертной рабочей группе при </w:t>
      </w:r>
      <w:r>
        <w:rPr>
          <w:sz w:val="28"/>
          <w:szCs w:val="28"/>
        </w:rPr>
        <w:t>а</w:t>
      </w:r>
      <w:r w:rsidRPr="0015482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Нижнеиретского муниципального образования</w:t>
      </w:r>
      <w:r w:rsidRPr="00154828">
        <w:rPr>
          <w:sz w:val="28"/>
          <w:szCs w:val="28"/>
        </w:rPr>
        <w:t xml:space="preserve"> по рассмотрению общественных инициатив</w:t>
      </w:r>
      <w:r>
        <w:rPr>
          <w:sz w:val="28"/>
          <w:szCs w:val="28"/>
        </w:rPr>
        <w:t xml:space="preserve">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 w:rsidRPr="00154828">
        <w:rPr>
          <w:sz w:val="28"/>
          <w:szCs w:val="28"/>
        </w:rPr>
        <w:t xml:space="preserve"> </w:t>
      </w:r>
      <w:r>
        <w:rPr>
          <w:sz w:val="28"/>
          <w:szCs w:val="28"/>
        </w:rPr>
        <w:t>«Российская общественная инициатива» (</w:t>
      </w:r>
      <w:r w:rsidRPr="006D4D7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D4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6D4D7D">
        <w:rPr>
          <w:sz w:val="28"/>
          <w:szCs w:val="28"/>
        </w:rPr>
        <w:t>к настоящему постановлению.</w:t>
      </w: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4D7D">
        <w:rPr>
          <w:sz w:val="28"/>
          <w:szCs w:val="28"/>
        </w:rPr>
        <w:t xml:space="preserve">Создать экспертную </w:t>
      </w:r>
      <w:r>
        <w:rPr>
          <w:sz w:val="28"/>
          <w:szCs w:val="28"/>
        </w:rPr>
        <w:t xml:space="preserve">рабочую </w:t>
      </w:r>
      <w:r w:rsidRPr="006D4D7D">
        <w:rPr>
          <w:sz w:val="28"/>
          <w:szCs w:val="28"/>
        </w:rPr>
        <w:t xml:space="preserve">группу при </w:t>
      </w:r>
      <w:r>
        <w:rPr>
          <w:sz w:val="28"/>
          <w:szCs w:val="28"/>
        </w:rPr>
        <w:t>а</w:t>
      </w:r>
      <w:r w:rsidRPr="006D4D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Нижнеиретского муниципального образования</w:t>
      </w:r>
      <w:r w:rsidRPr="006D4D7D">
        <w:rPr>
          <w:sz w:val="28"/>
          <w:szCs w:val="28"/>
        </w:rPr>
        <w:t xml:space="preserve"> по рассмотрению общественных инициатив</w:t>
      </w:r>
      <w:r>
        <w:rPr>
          <w:sz w:val="28"/>
          <w:szCs w:val="28"/>
        </w:rPr>
        <w:t xml:space="preserve">, направленных гражданами Российской Федерации с использованием Интернет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есурса «Российская общественная инициатива» и утвердить её состав  (приложение 2) </w:t>
      </w:r>
      <w:r w:rsidRPr="006D4D7D">
        <w:rPr>
          <w:sz w:val="28"/>
          <w:szCs w:val="28"/>
        </w:rPr>
        <w:t>к настоящему постановлению.</w:t>
      </w:r>
    </w:p>
    <w:p w:rsidR="00DA1AA5" w:rsidRDefault="00DA1AA5" w:rsidP="00DA1AA5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Нижнеиретского муниципального образования опубликовать настоящее постановление в печатном издании «Нижнеиретский вестник» и разместить в информационно – 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образования.</w:t>
      </w:r>
    </w:p>
    <w:p w:rsidR="00DA1AA5" w:rsidRDefault="00DA1AA5" w:rsidP="00DA1AA5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Нижнеиретского муниципального образования Т.В. Винокурову.</w:t>
      </w:r>
    </w:p>
    <w:p w:rsidR="00DA1AA5" w:rsidRDefault="00DA1AA5" w:rsidP="00DA1AA5">
      <w:pPr>
        <w:ind w:firstLine="703"/>
        <w:jc w:val="both"/>
        <w:rPr>
          <w:sz w:val="28"/>
          <w:szCs w:val="28"/>
        </w:rPr>
      </w:pPr>
    </w:p>
    <w:p w:rsidR="00DA1AA5" w:rsidRDefault="00DA1AA5" w:rsidP="00DA1AA5">
      <w:pPr>
        <w:ind w:firstLine="703"/>
        <w:jc w:val="both"/>
        <w:rPr>
          <w:sz w:val="28"/>
          <w:szCs w:val="28"/>
        </w:rPr>
      </w:pPr>
    </w:p>
    <w:p w:rsidR="00DA1AA5" w:rsidRDefault="00DA1AA5" w:rsidP="00DA1A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DA1AA5" w:rsidRDefault="00DA1AA5" w:rsidP="00DA1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DA1AA5" w:rsidRDefault="00DA1AA5" w:rsidP="00DA1AA5">
      <w:pPr>
        <w:jc w:val="both"/>
        <w:rPr>
          <w:sz w:val="28"/>
          <w:szCs w:val="28"/>
        </w:rPr>
      </w:pPr>
    </w:p>
    <w:p w:rsidR="00DA1AA5" w:rsidRDefault="00DA1AA5" w:rsidP="00DA1AA5">
      <w:pPr>
        <w:jc w:val="both"/>
        <w:rPr>
          <w:sz w:val="28"/>
          <w:szCs w:val="28"/>
        </w:rPr>
      </w:pPr>
    </w:p>
    <w:p w:rsidR="00DA1AA5" w:rsidRDefault="00DA1AA5" w:rsidP="00DA1AA5">
      <w:pPr>
        <w:jc w:val="both"/>
        <w:rPr>
          <w:sz w:val="28"/>
          <w:szCs w:val="28"/>
        </w:rPr>
      </w:pPr>
    </w:p>
    <w:p w:rsidR="00DA1AA5" w:rsidRDefault="00DA1AA5" w:rsidP="00DA1AA5">
      <w:pPr>
        <w:jc w:val="both"/>
        <w:rPr>
          <w:sz w:val="28"/>
          <w:szCs w:val="28"/>
        </w:rPr>
      </w:pPr>
    </w:p>
    <w:p w:rsidR="00DA1AA5" w:rsidRDefault="00DA1AA5" w:rsidP="00DA1AA5">
      <w:pPr>
        <w:jc w:val="both"/>
        <w:rPr>
          <w:sz w:val="28"/>
          <w:szCs w:val="28"/>
        </w:rPr>
      </w:pPr>
    </w:p>
    <w:p w:rsidR="00DA1AA5" w:rsidRDefault="00DA1AA5" w:rsidP="00DA1AA5">
      <w:pPr>
        <w:jc w:val="both"/>
        <w:rPr>
          <w:sz w:val="28"/>
          <w:szCs w:val="28"/>
        </w:rPr>
      </w:pPr>
    </w:p>
    <w:p w:rsidR="00DA1AA5" w:rsidRPr="00987450" w:rsidRDefault="00DA1AA5" w:rsidP="00DA1AA5">
      <w:pPr>
        <w:jc w:val="both"/>
        <w:rPr>
          <w:sz w:val="22"/>
          <w:szCs w:val="22"/>
        </w:rPr>
      </w:pPr>
      <w:r w:rsidRPr="00987450">
        <w:rPr>
          <w:sz w:val="22"/>
          <w:szCs w:val="22"/>
        </w:rPr>
        <w:t>Исп.:</w:t>
      </w:r>
    </w:p>
    <w:p w:rsidR="00DA1AA5" w:rsidRDefault="00DA1AA5" w:rsidP="00DA1AA5">
      <w:pPr>
        <w:jc w:val="both"/>
        <w:rPr>
          <w:sz w:val="22"/>
          <w:szCs w:val="22"/>
        </w:rPr>
      </w:pPr>
      <w:r>
        <w:rPr>
          <w:sz w:val="22"/>
          <w:szCs w:val="22"/>
        </w:rPr>
        <w:t>Табинаева В.К.</w:t>
      </w:r>
    </w:p>
    <w:p w:rsidR="00DA1AA5" w:rsidRDefault="00DA1AA5" w:rsidP="00DA1AA5">
      <w:pPr>
        <w:jc w:val="both"/>
        <w:rPr>
          <w:sz w:val="22"/>
          <w:szCs w:val="22"/>
        </w:rPr>
      </w:pPr>
      <w:r>
        <w:rPr>
          <w:sz w:val="22"/>
          <w:szCs w:val="22"/>
        </w:rPr>
        <w:t>89500634220</w:t>
      </w: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jc w:val="both"/>
        <w:rPr>
          <w:sz w:val="22"/>
          <w:szCs w:val="22"/>
        </w:rPr>
      </w:pPr>
    </w:p>
    <w:p w:rsidR="00DA1AA5" w:rsidRDefault="00DA1AA5" w:rsidP="00DA1AA5">
      <w:pPr>
        <w:widowControl w:val="0"/>
        <w:ind w:left="6840"/>
        <w:rPr>
          <w:sz w:val="22"/>
          <w:szCs w:val="22"/>
        </w:rPr>
      </w:pPr>
      <w:r w:rsidRPr="008E625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8E6258">
        <w:rPr>
          <w:sz w:val="22"/>
          <w:szCs w:val="22"/>
        </w:rPr>
        <w:t xml:space="preserve"> к постановлению Администрации </w:t>
      </w:r>
      <w:r>
        <w:rPr>
          <w:sz w:val="22"/>
          <w:szCs w:val="22"/>
        </w:rPr>
        <w:t xml:space="preserve"> Нижнеиретского муниципального образования</w:t>
      </w:r>
    </w:p>
    <w:p w:rsidR="00DA1AA5" w:rsidRDefault="00DA1AA5" w:rsidP="00DA1AA5">
      <w:pPr>
        <w:widowControl w:val="0"/>
        <w:ind w:left="6840"/>
        <w:rPr>
          <w:sz w:val="22"/>
          <w:szCs w:val="22"/>
        </w:rPr>
      </w:pPr>
      <w:r w:rsidRPr="008E6258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1F5707">
        <w:rPr>
          <w:sz w:val="22"/>
          <w:szCs w:val="22"/>
        </w:rPr>
        <w:t>29</w:t>
      </w:r>
      <w:r>
        <w:rPr>
          <w:sz w:val="22"/>
          <w:szCs w:val="22"/>
        </w:rPr>
        <w:t xml:space="preserve"> сентября 2014 года № 112</w:t>
      </w:r>
    </w:p>
    <w:p w:rsidR="00DA1AA5" w:rsidRDefault="00DA1AA5" w:rsidP="00DA1AA5">
      <w:pPr>
        <w:ind w:left="5580"/>
        <w:rPr>
          <w:bCs/>
        </w:rPr>
      </w:pPr>
    </w:p>
    <w:p w:rsidR="00DA1AA5" w:rsidRPr="008E6258" w:rsidRDefault="00DA1AA5" w:rsidP="00DA1AA5">
      <w:pPr>
        <w:widowControl w:val="0"/>
        <w:jc w:val="center"/>
        <w:rPr>
          <w:rFonts w:eastAsia="HiddenHorzOCR"/>
          <w:b/>
          <w:sz w:val="28"/>
          <w:szCs w:val="28"/>
        </w:rPr>
      </w:pPr>
      <w:r w:rsidRPr="008E6258">
        <w:rPr>
          <w:rFonts w:eastAsia="HiddenHorzOCR"/>
          <w:b/>
          <w:sz w:val="28"/>
          <w:szCs w:val="28"/>
        </w:rPr>
        <w:t>ПОЛОЖЕНИЕ</w:t>
      </w:r>
    </w:p>
    <w:p w:rsidR="00DA1AA5" w:rsidRPr="008E6258" w:rsidRDefault="00DA1AA5" w:rsidP="00DA1AA5">
      <w:pPr>
        <w:widowControl w:val="0"/>
        <w:jc w:val="center"/>
        <w:rPr>
          <w:rFonts w:eastAsia="HiddenHorzOCR"/>
          <w:b/>
          <w:sz w:val="28"/>
          <w:szCs w:val="28"/>
        </w:rPr>
      </w:pPr>
      <w:r w:rsidRPr="008E6258">
        <w:rPr>
          <w:rFonts w:eastAsia="HiddenHorzOCR"/>
          <w:b/>
          <w:sz w:val="28"/>
          <w:szCs w:val="28"/>
        </w:rPr>
        <w:t xml:space="preserve">об экспертной рабочей группе при </w:t>
      </w:r>
      <w:r>
        <w:rPr>
          <w:rFonts w:eastAsia="HiddenHorzOCR"/>
          <w:b/>
          <w:sz w:val="28"/>
          <w:szCs w:val="28"/>
        </w:rPr>
        <w:t>а</w:t>
      </w:r>
      <w:r w:rsidRPr="008E6258">
        <w:rPr>
          <w:rFonts w:eastAsia="HiddenHorzOCR"/>
          <w:b/>
          <w:sz w:val="28"/>
          <w:szCs w:val="28"/>
        </w:rPr>
        <w:t xml:space="preserve">дминистрации </w:t>
      </w:r>
      <w:r>
        <w:rPr>
          <w:rFonts w:eastAsia="HiddenHorzOCR"/>
          <w:b/>
          <w:sz w:val="28"/>
          <w:szCs w:val="28"/>
        </w:rPr>
        <w:t xml:space="preserve">Нижнеиретского муниципального образования по рассмотрению общественных инициатив, направленных  гражданами Российской Федерации с использованием  Интернет </w:t>
      </w:r>
      <w:proofErr w:type="gramStart"/>
      <w:r>
        <w:rPr>
          <w:rFonts w:eastAsia="HiddenHorzOCR"/>
          <w:b/>
          <w:sz w:val="28"/>
          <w:szCs w:val="28"/>
        </w:rPr>
        <w:t>-р</w:t>
      </w:r>
      <w:proofErr w:type="gramEnd"/>
      <w:r>
        <w:rPr>
          <w:rFonts w:eastAsia="HiddenHorzOCR"/>
          <w:b/>
          <w:sz w:val="28"/>
          <w:szCs w:val="28"/>
        </w:rPr>
        <w:t>есурса «Российская общественная инициатива»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</w:p>
    <w:p w:rsidR="00DA1AA5" w:rsidRPr="008E6258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ab/>
      </w:r>
      <w:r>
        <w:rPr>
          <w:rFonts w:eastAsia="HiddenHorzOCR"/>
          <w:sz w:val="28"/>
          <w:szCs w:val="28"/>
        </w:rPr>
        <w:tab/>
      </w:r>
      <w:r>
        <w:rPr>
          <w:rFonts w:eastAsia="HiddenHorzOCR"/>
          <w:sz w:val="28"/>
          <w:szCs w:val="28"/>
        </w:rPr>
        <w:tab/>
      </w:r>
      <w:r>
        <w:rPr>
          <w:rFonts w:eastAsia="HiddenHorzOCR"/>
          <w:sz w:val="28"/>
          <w:szCs w:val="28"/>
        </w:rPr>
        <w:tab/>
        <w:t>1.Общие положения</w:t>
      </w:r>
    </w:p>
    <w:p w:rsidR="00DA1AA5" w:rsidRPr="008E6258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proofErr w:type="gramStart"/>
      <w:r>
        <w:rPr>
          <w:rFonts w:eastAsia="HiddenHorzOCR"/>
          <w:sz w:val="28"/>
          <w:szCs w:val="28"/>
        </w:rPr>
        <w:t>1.1 Э</w:t>
      </w:r>
      <w:r w:rsidRPr="008E6258">
        <w:rPr>
          <w:rFonts w:eastAsia="HiddenHorzOCR"/>
          <w:sz w:val="28"/>
          <w:szCs w:val="28"/>
        </w:rPr>
        <w:t>кспертн</w:t>
      </w:r>
      <w:r>
        <w:rPr>
          <w:rFonts w:eastAsia="HiddenHorzOCR"/>
          <w:sz w:val="28"/>
          <w:szCs w:val="28"/>
        </w:rPr>
        <w:t>ая</w:t>
      </w:r>
      <w:r w:rsidRPr="008E6258">
        <w:rPr>
          <w:rFonts w:eastAsia="HiddenHorzOCR"/>
          <w:sz w:val="28"/>
          <w:szCs w:val="28"/>
        </w:rPr>
        <w:t xml:space="preserve"> рабоч</w:t>
      </w:r>
      <w:r>
        <w:rPr>
          <w:rFonts w:eastAsia="HiddenHorzOCR"/>
          <w:sz w:val="28"/>
          <w:szCs w:val="28"/>
        </w:rPr>
        <w:t>ая</w:t>
      </w:r>
      <w:r w:rsidRPr="008E6258">
        <w:rPr>
          <w:rFonts w:eastAsia="HiddenHorzOCR"/>
          <w:sz w:val="28"/>
          <w:szCs w:val="28"/>
        </w:rPr>
        <w:t xml:space="preserve"> групп</w:t>
      </w:r>
      <w:r>
        <w:rPr>
          <w:rFonts w:eastAsia="HiddenHorzOCR"/>
          <w:sz w:val="28"/>
          <w:szCs w:val="28"/>
        </w:rPr>
        <w:t>а</w:t>
      </w:r>
      <w:r w:rsidRPr="008E6258">
        <w:rPr>
          <w:rFonts w:eastAsia="HiddenHorzOCR"/>
          <w:sz w:val="28"/>
          <w:szCs w:val="28"/>
        </w:rPr>
        <w:t xml:space="preserve"> при </w:t>
      </w:r>
      <w:r>
        <w:rPr>
          <w:rFonts w:eastAsia="HiddenHorzOCR"/>
          <w:sz w:val="28"/>
          <w:szCs w:val="28"/>
        </w:rPr>
        <w:t>а</w:t>
      </w:r>
      <w:r w:rsidRPr="008E6258">
        <w:rPr>
          <w:rFonts w:eastAsia="HiddenHorzOCR"/>
          <w:sz w:val="28"/>
          <w:szCs w:val="28"/>
        </w:rPr>
        <w:t>дминистрации</w:t>
      </w:r>
      <w:r>
        <w:rPr>
          <w:rFonts w:eastAsia="HiddenHorzOCR"/>
          <w:sz w:val="28"/>
          <w:szCs w:val="28"/>
        </w:rPr>
        <w:t xml:space="preserve"> Нижнеиретского муниципального образования</w:t>
      </w:r>
      <w:r w:rsidRPr="008E6258">
        <w:rPr>
          <w:rFonts w:eastAsia="HiddenHorzOCR"/>
          <w:sz w:val="28"/>
          <w:szCs w:val="28"/>
        </w:rPr>
        <w:t xml:space="preserve"> по рассмотрению общественных инициатив</w:t>
      </w:r>
      <w:r>
        <w:rPr>
          <w:rFonts w:eastAsia="HiddenHorzOCR"/>
          <w:sz w:val="28"/>
          <w:szCs w:val="28"/>
        </w:rPr>
        <w:t>,</w:t>
      </w:r>
      <w:r w:rsidRPr="008E6258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 xml:space="preserve">направленных гражданами Российской Федерации с использованием </w:t>
      </w:r>
      <w:proofErr w:type="spellStart"/>
      <w:r>
        <w:rPr>
          <w:rFonts w:eastAsia="HiddenHorzOCR"/>
          <w:sz w:val="28"/>
          <w:szCs w:val="28"/>
        </w:rPr>
        <w:t>интернет-ресурса</w:t>
      </w:r>
      <w:proofErr w:type="spellEnd"/>
      <w:r>
        <w:rPr>
          <w:rFonts w:eastAsia="HiddenHorzOCR"/>
          <w:sz w:val="28"/>
          <w:szCs w:val="28"/>
        </w:rPr>
        <w:t xml:space="preserve"> «Российская общественная инициатива» (далее – рабочая группа) – постоянно действующий орган, уполномоченный на рассмотрение общественных инициатив, направленных гражданами Российской Федерации с использованием </w:t>
      </w:r>
      <w:proofErr w:type="spellStart"/>
      <w:r>
        <w:rPr>
          <w:rFonts w:eastAsia="HiddenHorzOCR"/>
          <w:sz w:val="28"/>
          <w:szCs w:val="28"/>
        </w:rPr>
        <w:t>интернет-ресурса</w:t>
      </w:r>
      <w:proofErr w:type="spellEnd"/>
      <w:r>
        <w:rPr>
          <w:rFonts w:eastAsia="HiddenHorzOCR"/>
          <w:sz w:val="28"/>
          <w:szCs w:val="28"/>
        </w:rPr>
        <w:t xml:space="preserve"> «Российская общественная инициатива» (далее – общественные инициативы) и на принятие решений о целесообразности разработки проекта соответствующего нормативного правового акта и</w:t>
      </w:r>
      <w:proofErr w:type="gramEnd"/>
      <w:r>
        <w:rPr>
          <w:rFonts w:eastAsia="HiddenHorzOCR"/>
          <w:sz w:val="28"/>
          <w:szCs w:val="28"/>
        </w:rPr>
        <w:t xml:space="preserve"> (или) об иных мерах по реализации общественных инициатив.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1.</w:t>
      </w:r>
      <w:r w:rsidRPr="008E6258">
        <w:rPr>
          <w:rFonts w:eastAsia="HiddenHorzOCR"/>
          <w:sz w:val="28"/>
          <w:szCs w:val="28"/>
        </w:rPr>
        <w:t xml:space="preserve">2 </w:t>
      </w:r>
      <w:r>
        <w:rPr>
          <w:rFonts w:eastAsia="HiddenHorzOCR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иными нормативно правовыми актами Российской Федерации, нормативными правовыми актами Иркутской области, Уставом Нижнеиретского муниципального образования и настоящим Положением.</w:t>
      </w:r>
    </w:p>
    <w:p w:rsidR="00DA1AA5" w:rsidRDefault="00DA1AA5" w:rsidP="00DA1AA5">
      <w:pPr>
        <w:widowControl w:val="0"/>
        <w:ind w:left="2112"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2. Задачи и функции рабочей группы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2.1 Основными задачами и функциями  рабочей группы являются:</w:t>
      </w:r>
    </w:p>
    <w:p w:rsidR="00DA1AA5" w:rsidRPr="008E6258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Pr="008E6258">
        <w:rPr>
          <w:rFonts w:eastAsia="HiddenHorzOCR"/>
          <w:sz w:val="28"/>
          <w:szCs w:val="28"/>
        </w:rPr>
        <w:t>рассмотрение общественных инициатив, поступивших от уполномоченной некоммерческой организации;</w:t>
      </w:r>
    </w:p>
    <w:p w:rsidR="00DA1AA5" w:rsidRPr="008E6258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</w:t>
      </w:r>
      <w:r w:rsidRPr="008E6258">
        <w:rPr>
          <w:rFonts w:eastAsia="HiddenHorzOCR"/>
          <w:sz w:val="28"/>
          <w:szCs w:val="28"/>
        </w:rPr>
        <w:t xml:space="preserve"> проведение экспертизы </w:t>
      </w:r>
      <w:r>
        <w:rPr>
          <w:rFonts w:eastAsia="HiddenHorzOCR"/>
          <w:sz w:val="28"/>
          <w:szCs w:val="28"/>
        </w:rPr>
        <w:t>общественной инициативы и подготовка по её результатам экспертного заключения;</w:t>
      </w:r>
    </w:p>
    <w:p w:rsidR="00DA1AA5" w:rsidRDefault="00DA1AA5" w:rsidP="00DA1AA5">
      <w:pPr>
        <w:widowControl w:val="0"/>
        <w:ind w:firstLine="708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</w:t>
      </w:r>
      <w:r w:rsidRPr="008E6258">
        <w:rPr>
          <w:rFonts w:eastAsia="HiddenHorzOCR"/>
          <w:sz w:val="28"/>
          <w:szCs w:val="28"/>
        </w:rPr>
        <w:t xml:space="preserve"> принятие решения о </w:t>
      </w:r>
      <w:r>
        <w:rPr>
          <w:rFonts w:eastAsia="HiddenHorzOCR"/>
          <w:sz w:val="28"/>
          <w:szCs w:val="28"/>
        </w:rPr>
        <w:t xml:space="preserve">целесообразности </w:t>
      </w:r>
      <w:r w:rsidRPr="008E6258">
        <w:rPr>
          <w:rFonts w:eastAsia="HiddenHorzOCR"/>
          <w:sz w:val="28"/>
          <w:szCs w:val="28"/>
        </w:rPr>
        <w:t>разработк</w:t>
      </w:r>
      <w:r>
        <w:rPr>
          <w:rFonts w:eastAsia="HiddenHorzOCR"/>
          <w:sz w:val="28"/>
          <w:szCs w:val="28"/>
        </w:rPr>
        <w:t>и</w:t>
      </w:r>
      <w:r w:rsidRPr="008E6258">
        <w:rPr>
          <w:rFonts w:eastAsia="HiddenHorzOCR"/>
          <w:sz w:val="28"/>
          <w:szCs w:val="28"/>
        </w:rPr>
        <w:t xml:space="preserve"> проекта соответствующего нормативного правового акта </w:t>
      </w:r>
      <w:r>
        <w:rPr>
          <w:rFonts w:eastAsia="HiddenHorzOCR"/>
          <w:sz w:val="28"/>
          <w:szCs w:val="28"/>
        </w:rPr>
        <w:t>и (или) об иных мерах  по реализации данной инициативы;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 взаимодействие с Фондом развития информационной демократии и гражданского общества «Фонд информационной демократии» (далее - Фонд) в том числе уведомляет Фонд о принятых мерах по реализации общественных инициатив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</w:p>
    <w:p w:rsidR="00DA1AA5" w:rsidRDefault="00DA1AA5" w:rsidP="00DA1AA5">
      <w:pPr>
        <w:widowControl w:val="0"/>
        <w:ind w:left="2112"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3. Права рабочей группы</w:t>
      </w:r>
    </w:p>
    <w:p w:rsidR="00DA1AA5" w:rsidRPr="008E6258" w:rsidRDefault="00DA1AA5" w:rsidP="00DA1AA5">
      <w:pPr>
        <w:widowControl w:val="0"/>
        <w:ind w:firstLine="708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3</w:t>
      </w:r>
      <w:r w:rsidRPr="008E6258">
        <w:rPr>
          <w:rFonts w:eastAsia="HiddenHorzOCR"/>
          <w:sz w:val="28"/>
          <w:szCs w:val="28"/>
        </w:rPr>
        <w:t>.</w:t>
      </w:r>
      <w:r>
        <w:rPr>
          <w:rFonts w:eastAsia="HiddenHorzOCR"/>
          <w:sz w:val="28"/>
          <w:szCs w:val="28"/>
        </w:rPr>
        <w:t>1.</w:t>
      </w:r>
      <w:r w:rsidRPr="008E6258">
        <w:rPr>
          <w:rFonts w:eastAsia="HiddenHorzOCR"/>
          <w:sz w:val="28"/>
          <w:szCs w:val="28"/>
        </w:rPr>
        <w:t xml:space="preserve"> Экспертная рабочая группа имеет право:</w:t>
      </w:r>
    </w:p>
    <w:p w:rsidR="00DA1AA5" w:rsidRPr="008E6258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</w:t>
      </w:r>
      <w:r w:rsidRPr="008E6258">
        <w:rPr>
          <w:rFonts w:eastAsia="HiddenHorzOCR"/>
          <w:sz w:val="28"/>
          <w:szCs w:val="28"/>
        </w:rPr>
        <w:t xml:space="preserve"> запрашивать и получать в установленном порядке необходимые материалы от должностных лиц органи</w:t>
      </w:r>
      <w:r>
        <w:rPr>
          <w:rFonts w:eastAsia="HiddenHorzOCR"/>
          <w:sz w:val="28"/>
          <w:szCs w:val="28"/>
        </w:rPr>
        <w:t>заций;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</w:t>
      </w:r>
      <w:r w:rsidRPr="008E6258">
        <w:rPr>
          <w:rFonts w:eastAsia="HiddenHorzOCR"/>
          <w:sz w:val="28"/>
          <w:szCs w:val="28"/>
        </w:rPr>
        <w:t xml:space="preserve"> приглашать на заседания рабочей группы представителей организаций, граждан.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</w:p>
    <w:p w:rsidR="00DA1AA5" w:rsidRDefault="00DA1AA5" w:rsidP="00DA1AA5">
      <w:pPr>
        <w:widowControl w:val="0"/>
        <w:ind w:left="2112"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 Состав рабочей группы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4.1 Рабочая группа формируется в составе председателя рабочей группы, его заместителя, секретаря  и членов рабочей группы.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Членами рабочей группы являются представители администрации Нижнеиретского муниципального образования, представители Думы Нижнеиретского муниципального образования, представители муниципальных учреждений, бизнес - сообщества и общественных объединений. Состав рабочей группы утверждается постановлением  администрации Нижнеиретского муниципального образования.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4.2</w:t>
      </w:r>
      <w:proofErr w:type="gramStart"/>
      <w:r>
        <w:rPr>
          <w:rFonts w:eastAsia="HiddenHorzOCR"/>
          <w:sz w:val="28"/>
          <w:szCs w:val="28"/>
        </w:rPr>
        <w:t xml:space="preserve"> К</w:t>
      </w:r>
      <w:proofErr w:type="gramEnd"/>
      <w:r>
        <w:rPr>
          <w:rFonts w:eastAsia="HiddenHorzOCR"/>
          <w:sz w:val="28"/>
          <w:szCs w:val="28"/>
        </w:rPr>
        <w:t xml:space="preserve"> основным функциям председателя рабочей группы относятся: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 осуществление общего руководства рабочей группой;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 назначение заседаний рабочей группы и определение  их повестки дня;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 подписание протокола заседания рабочей группы;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 подписание экспертного заключения и решения о разработке соответствующего  нормативно правового акта и (или) принятии иных мер по реализации инициативы по итогам заседаний рабочей группы.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4.3</w:t>
      </w:r>
      <w:proofErr w:type="gramStart"/>
      <w:r>
        <w:rPr>
          <w:rFonts w:eastAsia="HiddenHorzOCR"/>
          <w:sz w:val="28"/>
          <w:szCs w:val="28"/>
        </w:rPr>
        <w:t xml:space="preserve"> В</w:t>
      </w:r>
      <w:proofErr w:type="gramEnd"/>
      <w:r>
        <w:rPr>
          <w:rFonts w:eastAsia="HiddenHorzOCR"/>
          <w:sz w:val="28"/>
          <w:szCs w:val="28"/>
        </w:rPr>
        <w:t xml:space="preserve"> случае отсутствия  председателя рабочей группы его обязанности исполняет заместитель председателя.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</w:p>
    <w:p w:rsidR="00DA1AA5" w:rsidRPr="008E6258" w:rsidRDefault="00DA1AA5" w:rsidP="00DA1AA5">
      <w:pPr>
        <w:widowControl w:val="0"/>
        <w:ind w:firstLine="720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 Порядок проведения заседаний рабочей группы и принятия решений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5.1 Основной формой деятельности рабочей группы является заседание.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5.2 Заседание рабочей группы проводится по мере необходимости.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5.3 Дата, время проведения и проект повестки заседания рабочей группы  определяются председателем, о чем члены рабочей группы уведомляются письменно по почте или факсимильной связью, либо по электронной почте.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5.4 Заседание рабочей группы считается правомочным, если в нём принимает участие более половины  от общего числа членов рабочей группы.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5.5 Председательствующий на заседании является председатель рабочей группы, а в его отсутствие – заместитель председателя. Председательствующий руководит заседанием, самостоятельно определяет порядок обсуждения вопросов.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5.6 Рабочая группа </w:t>
      </w:r>
      <w:proofErr w:type="gramStart"/>
      <w:r>
        <w:rPr>
          <w:rFonts w:eastAsia="HiddenHorzOCR"/>
          <w:sz w:val="28"/>
          <w:szCs w:val="28"/>
        </w:rPr>
        <w:t>в праве</w:t>
      </w:r>
      <w:proofErr w:type="gramEnd"/>
      <w:r>
        <w:rPr>
          <w:rFonts w:eastAsia="HiddenHorzOCR"/>
          <w:sz w:val="28"/>
          <w:szCs w:val="28"/>
        </w:rPr>
        <w:t xml:space="preserve"> привлекать для участия в своей работе представителей органов местного самоуправления Нижнеиретского муниципального образования, учреждений, организаций и общественных объединений (по согласованию с их руководителями).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5.7 Решения рабочей группы принимаются большинством голосов от числа членов рабочей группы, участвующих в заседании, открытым голосованием. При равенстве голосов членов рабочей группы решающим является голос  председательствующего.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5.8</w:t>
      </w:r>
      <w:proofErr w:type="gramStart"/>
      <w:r>
        <w:rPr>
          <w:rFonts w:eastAsia="HiddenHorzOCR"/>
          <w:sz w:val="28"/>
          <w:szCs w:val="28"/>
        </w:rPr>
        <w:t xml:space="preserve"> П</w:t>
      </w:r>
      <w:proofErr w:type="gramEnd"/>
      <w:r>
        <w:rPr>
          <w:rFonts w:eastAsia="HiddenHorzOCR"/>
          <w:sz w:val="28"/>
          <w:szCs w:val="28"/>
        </w:rPr>
        <w:t>о итогам заседаний рабочей группы оформляются протоколы, которые подписываются председательствующим на заседании секретарём. Протоколы должны быть подписаны в течени</w:t>
      </w:r>
      <w:proofErr w:type="gramStart"/>
      <w:r>
        <w:rPr>
          <w:rFonts w:eastAsia="HiddenHorzOCR"/>
          <w:sz w:val="28"/>
          <w:szCs w:val="28"/>
        </w:rPr>
        <w:t>и</w:t>
      </w:r>
      <w:proofErr w:type="gramEnd"/>
      <w:r>
        <w:rPr>
          <w:rFonts w:eastAsia="HiddenHorzOCR"/>
          <w:sz w:val="28"/>
          <w:szCs w:val="28"/>
        </w:rPr>
        <w:t xml:space="preserve"> 5 рабочих дней со дня заседания рабочей группы.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5.9</w:t>
      </w:r>
      <w:proofErr w:type="gramStart"/>
      <w:r>
        <w:rPr>
          <w:rFonts w:eastAsia="HiddenHorzOCR"/>
          <w:sz w:val="28"/>
          <w:szCs w:val="28"/>
        </w:rPr>
        <w:t xml:space="preserve"> В</w:t>
      </w:r>
      <w:proofErr w:type="gramEnd"/>
      <w:r>
        <w:rPr>
          <w:rFonts w:eastAsia="HiddenHorzOCR"/>
          <w:sz w:val="28"/>
          <w:szCs w:val="28"/>
        </w:rPr>
        <w:t xml:space="preserve"> протоколах заседаний рабочей группы указываются: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 дата, время и место проведения  заседания;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>- повестка заседания;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 фамилия, имена, отчество и должности участвовавших в заседании членов рабочей группы и иных приглашенных лиц;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 принятые решения по вопросам повестки дня заседания.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5.10</w:t>
      </w:r>
      <w:proofErr w:type="gramStart"/>
      <w:r>
        <w:rPr>
          <w:rFonts w:eastAsia="HiddenHorzOCR"/>
          <w:sz w:val="28"/>
          <w:szCs w:val="28"/>
        </w:rPr>
        <w:t xml:space="preserve"> П</w:t>
      </w:r>
      <w:proofErr w:type="gramEnd"/>
      <w:r>
        <w:rPr>
          <w:rFonts w:eastAsia="HiddenHorzOCR"/>
          <w:sz w:val="28"/>
          <w:szCs w:val="28"/>
        </w:rPr>
        <w:t>о результатам рассмотрения общественной инициативы, с учетом протоколов заседаний, рабочая группа в срок, не превышающий двух месяцев, готовит экспертное заключение и решение о разработке соответствующего  нормативного правового акта и (или) принятии мер по реализации инициативы, которые подписываются председателем рабочей группы, о чем уведомляет уполномоченную некоммерческую организацию в электронной форме.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5.11 Организационно-техническое и информационно-аналитическое обеспечение деятельности рабочей группы осуществляет  администрация Нижнеиретского муниципального образования.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5.12 Информация о рассмотрении общественной инициативы и мерах по её реализации направляется уполномоченной некоммерческой организации для размещения на Интернет-ресурсе.</w:t>
      </w: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</w:p>
    <w:p w:rsidR="00DA1AA5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</w:p>
    <w:p w:rsidR="00DA1AA5" w:rsidRPr="008E6258" w:rsidRDefault="00DA1AA5" w:rsidP="00DA1AA5">
      <w:pPr>
        <w:widowControl w:val="0"/>
        <w:ind w:firstLine="720"/>
        <w:jc w:val="both"/>
        <w:rPr>
          <w:rFonts w:eastAsia="HiddenHorzOCR"/>
          <w:sz w:val="28"/>
          <w:szCs w:val="28"/>
        </w:rPr>
      </w:pPr>
    </w:p>
    <w:p w:rsidR="00DA1AA5" w:rsidRDefault="00DA1AA5" w:rsidP="00DA1A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DA1AA5" w:rsidRDefault="00DA1AA5" w:rsidP="00DA1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DA1AA5" w:rsidRPr="008E6258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Pr="008E6258" w:rsidRDefault="00DA1AA5" w:rsidP="00DA1AA5">
      <w:pPr>
        <w:widowControl w:val="0"/>
        <w:ind w:firstLine="720"/>
        <w:jc w:val="both"/>
        <w:rPr>
          <w:rFonts w:eastAsia="HiddenHorzOCR"/>
        </w:rPr>
      </w:pPr>
    </w:p>
    <w:p w:rsidR="00DA1AA5" w:rsidRPr="008E6258" w:rsidRDefault="00DA1AA5" w:rsidP="00DA1AA5">
      <w:pPr>
        <w:widowControl w:val="0"/>
        <w:ind w:firstLine="700"/>
        <w:jc w:val="both"/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DA1AA5" w:rsidRDefault="00DA1AA5" w:rsidP="00DA1AA5">
      <w:pPr>
        <w:widowControl w:val="0"/>
        <w:ind w:left="6660"/>
        <w:rPr>
          <w:sz w:val="22"/>
          <w:szCs w:val="22"/>
        </w:rPr>
      </w:pPr>
    </w:p>
    <w:p w:rsidR="00DA1AA5" w:rsidRDefault="00DA1AA5" w:rsidP="00DA1AA5">
      <w:pPr>
        <w:widowControl w:val="0"/>
        <w:ind w:left="6660"/>
        <w:rPr>
          <w:sz w:val="22"/>
          <w:szCs w:val="22"/>
        </w:rPr>
      </w:pPr>
    </w:p>
    <w:p w:rsidR="00DA1AA5" w:rsidRDefault="00DA1AA5" w:rsidP="00DA1AA5">
      <w:pPr>
        <w:widowControl w:val="0"/>
        <w:ind w:left="6660"/>
        <w:rPr>
          <w:sz w:val="22"/>
          <w:szCs w:val="22"/>
        </w:rPr>
      </w:pPr>
    </w:p>
    <w:p w:rsidR="00DA1AA5" w:rsidRDefault="00DA1AA5" w:rsidP="00DA1AA5">
      <w:pPr>
        <w:widowControl w:val="0"/>
        <w:ind w:left="6660"/>
        <w:rPr>
          <w:sz w:val="22"/>
          <w:szCs w:val="22"/>
        </w:rPr>
      </w:pPr>
      <w:r w:rsidRPr="008E625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8E6258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8E6258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Нижнеиретского</w:t>
      </w:r>
    </w:p>
    <w:p w:rsidR="00DA1AA5" w:rsidRDefault="00DA1AA5" w:rsidP="00DA1AA5">
      <w:pPr>
        <w:widowControl w:val="0"/>
        <w:ind w:left="6660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DA1AA5" w:rsidRDefault="00DA1AA5" w:rsidP="00DA1AA5">
      <w:pPr>
        <w:widowControl w:val="0"/>
        <w:ind w:left="6660"/>
        <w:rPr>
          <w:sz w:val="22"/>
          <w:szCs w:val="22"/>
        </w:rPr>
      </w:pPr>
      <w:r w:rsidRPr="008E6258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B0668">
        <w:rPr>
          <w:sz w:val="22"/>
          <w:szCs w:val="22"/>
        </w:rPr>
        <w:t>29</w:t>
      </w:r>
      <w:r>
        <w:rPr>
          <w:sz w:val="22"/>
          <w:szCs w:val="22"/>
        </w:rPr>
        <w:t xml:space="preserve"> сентября 2014 года № 112</w:t>
      </w:r>
    </w:p>
    <w:p w:rsidR="00DA1AA5" w:rsidRDefault="00DA1AA5" w:rsidP="00DA1AA5">
      <w:pPr>
        <w:widowControl w:val="0"/>
        <w:ind w:left="6660"/>
        <w:rPr>
          <w:sz w:val="28"/>
          <w:szCs w:val="28"/>
        </w:rPr>
      </w:pPr>
    </w:p>
    <w:p w:rsidR="00DA1AA5" w:rsidRPr="00267B1A" w:rsidRDefault="00DA1AA5" w:rsidP="00DA1AA5">
      <w:pPr>
        <w:widowControl w:val="0"/>
        <w:ind w:left="6660"/>
        <w:rPr>
          <w:sz w:val="28"/>
          <w:szCs w:val="28"/>
        </w:rPr>
      </w:pPr>
    </w:p>
    <w:p w:rsidR="00DA1AA5" w:rsidRDefault="00DA1AA5" w:rsidP="00DA1AA5">
      <w:pPr>
        <w:widowControl w:val="0"/>
        <w:jc w:val="center"/>
        <w:rPr>
          <w:b/>
          <w:sz w:val="28"/>
          <w:szCs w:val="28"/>
        </w:rPr>
      </w:pPr>
      <w:r w:rsidRPr="008E6258">
        <w:rPr>
          <w:b/>
          <w:sz w:val="28"/>
          <w:szCs w:val="28"/>
        </w:rPr>
        <w:t xml:space="preserve">СОСТАВ </w:t>
      </w:r>
    </w:p>
    <w:p w:rsidR="00DA1AA5" w:rsidRPr="008E6258" w:rsidRDefault="00DA1AA5" w:rsidP="00DA1AA5">
      <w:pPr>
        <w:widowControl w:val="0"/>
        <w:jc w:val="center"/>
        <w:rPr>
          <w:sz w:val="28"/>
          <w:szCs w:val="28"/>
        </w:rPr>
      </w:pPr>
      <w:r w:rsidRPr="008E6258">
        <w:rPr>
          <w:b/>
          <w:sz w:val="28"/>
          <w:szCs w:val="28"/>
        </w:rPr>
        <w:t xml:space="preserve">экспертной рабочей группы при </w:t>
      </w:r>
      <w:r>
        <w:rPr>
          <w:b/>
          <w:sz w:val="28"/>
          <w:szCs w:val="28"/>
        </w:rPr>
        <w:t>а</w:t>
      </w:r>
      <w:r w:rsidRPr="008E6258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Нижнеиретского муниципального образования  </w:t>
      </w:r>
      <w:r w:rsidRPr="008E6258">
        <w:rPr>
          <w:b/>
          <w:sz w:val="28"/>
          <w:szCs w:val="28"/>
        </w:rPr>
        <w:t>по расс</w:t>
      </w:r>
      <w:r>
        <w:rPr>
          <w:b/>
          <w:sz w:val="28"/>
          <w:szCs w:val="28"/>
        </w:rPr>
        <w:t>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  <w:r w:rsidRPr="008E6258">
        <w:rPr>
          <w:sz w:val="28"/>
          <w:szCs w:val="28"/>
        </w:rPr>
        <w:t xml:space="preserve">1. </w:t>
      </w:r>
      <w:r>
        <w:rPr>
          <w:sz w:val="28"/>
          <w:szCs w:val="28"/>
        </w:rPr>
        <w:t>Глава администрации</w:t>
      </w:r>
      <w:r w:rsidRPr="008E6258">
        <w:rPr>
          <w:sz w:val="28"/>
          <w:szCs w:val="28"/>
        </w:rPr>
        <w:t xml:space="preserve"> </w:t>
      </w:r>
      <w:r>
        <w:rPr>
          <w:sz w:val="28"/>
          <w:szCs w:val="28"/>
        </w:rPr>
        <w:t>Винокурова Татьяна Владимировна – председатель</w:t>
      </w:r>
      <w:r w:rsidRPr="008E6258">
        <w:rPr>
          <w:sz w:val="28"/>
          <w:szCs w:val="28"/>
        </w:rPr>
        <w:t xml:space="preserve"> рабочей группы при </w:t>
      </w:r>
      <w:r>
        <w:rPr>
          <w:sz w:val="28"/>
          <w:szCs w:val="28"/>
        </w:rPr>
        <w:t>а</w:t>
      </w:r>
      <w:r w:rsidRPr="008E625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Нижнеиретского муниципального образования</w:t>
      </w:r>
      <w:r w:rsidRPr="008E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рассмотрению общественных инициатив (далее - рабочая группа)</w:t>
      </w:r>
    </w:p>
    <w:p w:rsidR="00DA1AA5" w:rsidRPr="008E6258" w:rsidRDefault="00DA1AA5" w:rsidP="00DA1AA5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Главный специалист Луковникова Людмила Георгиевна – заместитель председателя рабочей группы.</w:t>
      </w:r>
    </w:p>
    <w:p w:rsidR="00DA1AA5" w:rsidRPr="008E6258" w:rsidRDefault="00DA1AA5" w:rsidP="00DA1AA5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Ведущий специалист администрации Табинаева Валентина </w:t>
      </w:r>
      <w:proofErr w:type="spellStart"/>
      <w:r>
        <w:rPr>
          <w:sz w:val="28"/>
          <w:szCs w:val="28"/>
        </w:rPr>
        <w:t>Констатиновна</w:t>
      </w:r>
      <w:proofErr w:type="spellEnd"/>
      <w:r>
        <w:rPr>
          <w:sz w:val="28"/>
          <w:szCs w:val="28"/>
        </w:rPr>
        <w:t xml:space="preserve"> – секретарь рабочей группы</w:t>
      </w: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  <w:u w:val="single"/>
        </w:rPr>
      </w:pPr>
    </w:p>
    <w:p w:rsidR="00DA1AA5" w:rsidRPr="00FA22D3" w:rsidRDefault="00DA1AA5" w:rsidP="00DA1AA5">
      <w:pPr>
        <w:widowControl w:val="0"/>
        <w:jc w:val="both"/>
        <w:rPr>
          <w:sz w:val="28"/>
          <w:szCs w:val="28"/>
        </w:rPr>
      </w:pPr>
      <w:r w:rsidRPr="00FA22D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</w:t>
      </w:r>
      <w:r w:rsidRPr="00FA22D3">
        <w:rPr>
          <w:sz w:val="28"/>
          <w:szCs w:val="28"/>
        </w:rPr>
        <w:t xml:space="preserve"> группы:</w:t>
      </w:r>
    </w:p>
    <w:p w:rsidR="00DA1AA5" w:rsidRPr="008E6258" w:rsidRDefault="00DA1AA5" w:rsidP="00DA1A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258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 МКОУ СОШ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Иреть Гусева Ирина Васильевна (по согласованию).</w:t>
      </w:r>
    </w:p>
    <w:p w:rsidR="00DA1AA5" w:rsidRPr="008E6258" w:rsidRDefault="00DA1AA5" w:rsidP="00DA1A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6258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Заведующая детским садом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Иреть </w:t>
      </w:r>
      <w:proofErr w:type="spellStart"/>
      <w:r>
        <w:rPr>
          <w:sz w:val="28"/>
          <w:szCs w:val="28"/>
        </w:rPr>
        <w:t>Гайнулина</w:t>
      </w:r>
      <w:proofErr w:type="spellEnd"/>
      <w:r>
        <w:rPr>
          <w:sz w:val="28"/>
          <w:szCs w:val="28"/>
        </w:rPr>
        <w:t xml:space="preserve"> Марина Николаевна (по согласованию).</w:t>
      </w:r>
    </w:p>
    <w:p w:rsidR="00DA1AA5" w:rsidRDefault="00DA1AA5" w:rsidP="00DA1A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6258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 Нижнеиретской поселковой Думы – Храмцова Вера Владимировна (по согласованию).</w:t>
      </w: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Default="00DA1AA5" w:rsidP="00DA1AA5">
      <w:pPr>
        <w:widowControl w:val="0"/>
        <w:ind w:firstLine="700"/>
        <w:jc w:val="both"/>
        <w:rPr>
          <w:sz w:val="28"/>
          <w:szCs w:val="28"/>
        </w:rPr>
      </w:pPr>
    </w:p>
    <w:p w:rsidR="00DA1AA5" w:rsidRDefault="00DA1AA5" w:rsidP="00DA1A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DA1AA5" w:rsidRDefault="00DA1AA5" w:rsidP="00DA1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DA1AA5" w:rsidRDefault="00DA1AA5" w:rsidP="00DA1AA5">
      <w:pPr>
        <w:widowControl w:val="0"/>
        <w:ind w:left="5580"/>
        <w:rPr>
          <w:sz w:val="28"/>
          <w:szCs w:val="28"/>
        </w:rPr>
      </w:pPr>
    </w:p>
    <w:p w:rsidR="00DA1AA5" w:rsidRDefault="00DA1AA5" w:rsidP="00DA1AA5">
      <w:pPr>
        <w:widowControl w:val="0"/>
        <w:ind w:left="5580"/>
        <w:rPr>
          <w:sz w:val="22"/>
          <w:szCs w:val="22"/>
        </w:rPr>
      </w:pPr>
    </w:p>
    <w:p w:rsidR="00DA1AA5" w:rsidRDefault="00DA1AA5" w:rsidP="00DA1AA5">
      <w:pPr>
        <w:widowControl w:val="0"/>
        <w:ind w:left="5580"/>
        <w:rPr>
          <w:sz w:val="22"/>
          <w:szCs w:val="22"/>
        </w:rPr>
      </w:pPr>
    </w:p>
    <w:p w:rsidR="00DA1AA5" w:rsidRDefault="00DA1AA5" w:rsidP="00DA1AA5">
      <w:pPr>
        <w:widowControl w:val="0"/>
        <w:ind w:left="5580"/>
        <w:rPr>
          <w:sz w:val="22"/>
          <w:szCs w:val="22"/>
        </w:rPr>
      </w:pPr>
    </w:p>
    <w:p w:rsidR="00DA1AA5" w:rsidRDefault="00DA1AA5" w:rsidP="00DA1AA5">
      <w:pPr>
        <w:widowControl w:val="0"/>
        <w:ind w:left="5580"/>
        <w:rPr>
          <w:sz w:val="22"/>
          <w:szCs w:val="22"/>
        </w:rPr>
      </w:pPr>
    </w:p>
    <w:p w:rsidR="00DA1AA5" w:rsidRDefault="00DA1AA5" w:rsidP="00DA1AA5">
      <w:pPr>
        <w:widowControl w:val="0"/>
        <w:ind w:left="5580"/>
        <w:rPr>
          <w:sz w:val="22"/>
          <w:szCs w:val="22"/>
        </w:rPr>
      </w:pPr>
    </w:p>
    <w:p w:rsidR="00DA1AA5" w:rsidRDefault="00DA1AA5" w:rsidP="00DA1AA5">
      <w:pPr>
        <w:widowControl w:val="0"/>
        <w:ind w:left="5580"/>
        <w:rPr>
          <w:sz w:val="22"/>
          <w:szCs w:val="22"/>
        </w:rPr>
      </w:pPr>
    </w:p>
    <w:p w:rsidR="00DA1AA5" w:rsidRDefault="00DA1AA5" w:rsidP="00DA1AA5">
      <w:pPr>
        <w:widowControl w:val="0"/>
        <w:ind w:left="5580"/>
        <w:rPr>
          <w:sz w:val="22"/>
          <w:szCs w:val="22"/>
        </w:rPr>
      </w:pPr>
    </w:p>
    <w:p w:rsidR="00DA1AA5" w:rsidRDefault="00DA1AA5" w:rsidP="00DA1AA5">
      <w:pPr>
        <w:widowControl w:val="0"/>
        <w:ind w:left="5580"/>
        <w:rPr>
          <w:sz w:val="22"/>
          <w:szCs w:val="22"/>
        </w:rPr>
      </w:pPr>
    </w:p>
    <w:p w:rsidR="00DA1AA5" w:rsidRDefault="00DA1AA5" w:rsidP="00DA1AA5">
      <w:pPr>
        <w:jc w:val="both"/>
        <w:rPr>
          <w:color w:val="000000"/>
          <w:sz w:val="28"/>
          <w:szCs w:val="28"/>
        </w:rPr>
      </w:pPr>
    </w:p>
    <w:p w:rsidR="004369F8" w:rsidRDefault="00DA1AA5"/>
    <w:sectPr w:rsidR="004369F8" w:rsidSect="00DA1A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A5"/>
    <w:rsid w:val="001842A1"/>
    <w:rsid w:val="00611201"/>
    <w:rsid w:val="007B369A"/>
    <w:rsid w:val="009F142E"/>
    <w:rsid w:val="00BE134E"/>
    <w:rsid w:val="00D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2015-04-08T04:31:00Z</dcterms:created>
  <dcterms:modified xsi:type="dcterms:W3CDTF">2015-04-08T04:33:00Z</dcterms:modified>
</cp:coreProperties>
</file>