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8"/>
          <w:szCs w:val="28"/>
        </w:rPr>
      </w:pPr>
      <w:bookmarkStart w:id="0" w:name="__DdeLink__8118_14447351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Голуметское муниципальное образование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style0"/>
        <w:shd w:fill="FFFFFF" w:val="clear"/>
        <w:tabs>
          <w:tab w:leader="none" w:pos="426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</w:r>
    </w:p>
    <w:p>
      <w:pPr>
        <w:pStyle w:val="style0"/>
        <w:shd w:fill="FFFFFF" w:val="clear"/>
        <w:tabs>
          <w:tab w:leader="none" w:pos="426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От 22.05.2014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№ 79</w:t>
      </w:r>
    </w:p>
    <w:p>
      <w:pPr>
        <w:pStyle w:val="style0"/>
        <w:shd w:fill="FFFFFF" w:val="clear"/>
        <w:tabs>
          <w:tab w:leader="none" w:pos="426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с. Голуметь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ind w:hanging="0" w:left="0" w:right="5669"/>
        <w:contextualSpacing w:val="false"/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Об исполнении бюджета </w:t>
      </w:r>
    </w:p>
    <w:p>
      <w:pPr>
        <w:pStyle w:val="style0"/>
        <w:shd w:fill="FFFFFF" w:val="clear"/>
        <w:spacing w:after="0" w:before="0" w:line="100" w:lineRule="atLeast"/>
        <w:ind w:hanging="0" w:left="0" w:right="5669"/>
        <w:contextualSpacing w:val="false"/>
        <w:jc w:val="both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Голуметского 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сельского </w:t>
      </w:r>
    </w:p>
    <w:p>
      <w:pPr>
        <w:pStyle w:val="style0"/>
        <w:shd w:fill="FFFFFF" w:val="clear"/>
        <w:spacing w:after="0" w:before="0" w:line="100" w:lineRule="atLeast"/>
        <w:ind w:hanging="0" w:left="0" w:right="5669"/>
        <w:contextualSpacing w:val="fals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поселения за </w:t>
      </w:r>
      <w:r>
        <w:rPr>
          <w:rFonts w:ascii="Times New Roman" w:hAnsi="Times New Roman"/>
          <w:b/>
          <w:sz w:val="24"/>
          <w:szCs w:val="24"/>
        </w:rPr>
        <w:t>2013 год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статьями 36, 153, частями 3, 5 статьи 264.2, 264.5, 264.6 Бюджетного кодекса Российской Федерации, пунктом 2 части 10 статьи 35 Федерального закона от 06.10.2003 № 131-ФЗ «Об общих принципах организации местного самоуправления в Российской Федерации», статьями 24, 42, 51-58 Устава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Положением о бюджетном процессе в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Голуметском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образовании, утвержденным решением Думы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06.02.2013 № 37 (с изменениями, внесенными решениями Думы Голуметского муниципального образования от 13.11.2013 № 62), Дума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 а: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отчет об исполнении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2013 год по доходам в сумме 9500,6 тыс. руб., в т.ч. безвозмездные поступления в сумме 7653,5 тыс. руб.;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сумме 10130,9 тыс. руб.;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бюджета в сумме 630,3 тыс. руб., превышение дефицита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объеме 630,3 тыс. руб.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показатели: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2013 год по группам, подгруппам, статьям классификации доходов бюджетов Российской Федерации согласно </w:t>
      </w:r>
      <w:r>
        <w:fldChar w:fldCharType="begin"/>
      </w:r>
      <w:r>
        <w:instrText> HYPERLINK "file:///G:\Бюджет 2012\Исполне. год Думы № 20 от 29.03.2012г бюджет\от 18.08.11  №  исполнение бюджета 6 мес 11.doc" \l "sub_9991%23sub_9991"</w:instrText>
      </w:r>
      <w:r>
        <w:fldChar w:fldCharType="separate"/>
      </w:r>
      <w:r>
        <w:rPr>
          <w:rStyle w:val="style21"/>
          <w:rFonts w:ascii="Times New Roman" w:hAnsi="Times New Roman"/>
          <w:color w:val="00000A"/>
          <w:sz w:val="28"/>
          <w:szCs w:val="28"/>
          <w:u w:val="none"/>
          <w:lang w:val="ru-RU"/>
        </w:rPr>
        <w:t>приложению № 1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>
      <w:pPr>
        <w:sectPr>
          <w:headerReference r:id="rId2" w:type="default"/>
          <w:type w:val="nextPage"/>
          <w:pgSz w:h="16838" w:w="11906"/>
          <w:pgMar w:bottom="1134" w:footer="0" w:gutter="0" w:header="1134" w:left="1134" w:right="567" w:top="1693"/>
          <w:pgNumType w:fmt="decimal"/>
          <w:formProt w:val="false"/>
          <w:textDirection w:val="lrTb"/>
          <w:docGrid w:charSpace="4096" w:linePitch="360" w:type="default"/>
        </w:sect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2013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к настоящему решению</w:t>
      </w:r>
    </w:p>
    <w:p>
      <w:pPr>
        <w:sectPr>
          <w:headerReference r:id="rId3" w:type="default"/>
          <w:type w:val="nextPage"/>
          <w:pgSz w:h="16838" w:w="11906"/>
          <w:pgMar w:bottom="1134" w:footer="0" w:gutter="0" w:header="709" w:left="1134" w:right="567" w:top="1134"/>
          <w:pgNumType w:fmt="decimal"/>
          <w:formProt w:val="false"/>
          <w:textDirection w:val="lrTb"/>
          <w:docGrid w:charSpace="4096" w:linePitch="360" w:type="default"/>
        </w:sect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2013 год по ведомственной структуре расходов бюджетов Российской Федерации согласно приложению № 3 к настоящему решению;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2013 год по разделам, подразделам, целевым статьям, видам расходов и классификации операций сектора государственного управления классификации расходов бюджетов Российской Федерации согласно приложению № 4 к настоящему решению;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2013 год по разделам и подразделам классификации расходов бюджетов Российской Федерации согласно приложению № 5 к настоящему решению;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источников внутреннего финансирования дефицита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2013 год по кодам классификации источников финансирования дефицитов бюджетов Российской Федерации согласно приложению № 6 к настоящему решению;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источников внутреннего финансирования дефицита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2013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Российской Федерации согласно приложению № 7 к настоящему решению;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иных межбюджетных трансфертов из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 соглашением за 2013 год согласно приложению № 8 к настоящему решению;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целевых программ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за 2013 год согласно приложению № 9 к настоящему решению;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бюджетных ассигнований резервного фонда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2013 год согласно приложению № 10 к настоящему решению.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-10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настоящее постановление в издании «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Голуметский</w:t>
      </w:r>
      <w:r>
        <w:rPr>
          <w:rFonts w:ascii="Times New Roman" w:hAnsi="Times New Roman"/>
          <w:sz w:val="28"/>
          <w:szCs w:val="28"/>
        </w:rPr>
        <w:t xml:space="preserve"> вестник» и разместить в информационно-телекоммуникационной сети «Интернет» </w:t>
      </w:r>
      <w:hyperlink r:id="rId4">
        <w:r>
          <w:rPr>
            <w:rStyle w:val="style21"/>
            <w:rFonts w:ascii="Times New Roman" w:hAnsi="Times New Roman"/>
            <w:sz w:val="28"/>
            <w:lang w:eastAsia="en-US" w:val="en-US"/>
          </w:rPr>
          <w:t>www</w:t>
        </w:r>
        <w:r>
          <w:rPr>
            <w:rStyle w:val="style21"/>
            <w:rFonts w:ascii="Times New Roman" w:hAnsi="Times New Roman"/>
            <w:sz w:val="28"/>
            <w:lang w:eastAsia="en-US"/>
          </w:rPr>
          <w:t>.</w:t>
        </w:r>
        <w:r>
          <w:rPr>
            <w:rStyle w:val="style21"/>
            <w:rFonts w:ascii="Times New Roman" w:hAnsi="Times New Roman"/>
            <w:sz w:val="28"/>
            <w:lang w:eastAsia="en-US" w:val="en-US"/>
          </w:rPr>
          <w:t>cher</w:t>
        </w:r>
        <w:r>
          <w:rPr>
            <w:rStyle w:val="style21"/>
            <w:rFonts w:ascii="Times New Roman" w:hAnsi="Times New Roman"/>
            <w:sz w:val="28"/>
            <w:lang w:eastAsia="en-US"/>
          </w:rPr>
          <w:t>.</w:t>
        </w:r>
        <w:r>
          <w:rPr>
            <w:rStyle w:val="style21"/>
            <w:rFonts w:ascii="Times New Roman" w:hAnsi="Times New Roman"/>
            <w:sz w:val="28"/>
            <w:lang w:eastAsia="en-US" w:val="en-US"/>
          </w:rPr>
          <w:t>irkobl</w:t>
        </w:r>
        <w:r>
          <w:rPr>
            <w:rStyle w:val="style21"/>
            <w:rFonts w:ascii="Times New Roman" w:hAnsi="Times New Roman"/>
            <w:sz w:val="28"/>
            <w:lang w:eastAsia="en-US"/>
          </w:rPr>
          <w:t>.</w:t>
        </w:r>
        <w:r>
          <w:rPr>
            <w:rStyle w:val="style21"/>
            <w:rFonts w:ascii="Times New Roman" w:hAnsi="Times New Roman"/>
            <w:sz w:val="28"/>
            <w:lang w:eastAsia="en-US"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разделе «Поселения района», в подразделе «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Голуметское </w:t>
      </w:r>
      <w:r>
        <w:rPr>
          <w:rFonts w:ascii="Times New Roman" w:hAnsi="Times New Roman"/>
          <w:sz w:val="28"/>
          <w:szCs w:val="28"/>
        </w:rPr>
        <w:t>сельское поселение» на официальном сайте Черемховского районного муниципального образования.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законную силу со дня его официального опубликования.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Думы Голуметского сельского поселения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22.05.2014 № 79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исполнения бюджета Голуметского сельского поселения</w:t>
      </w:r>
    </w:p>
    <w:p>
      <w:pPr>
        <w:pStyle w:val="style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2013 год по группам, подгруппам, статьям классификации доходов бюджетов Российской Федерации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jc w:val="left"/>
        <w:tblInd w:type="dxa" w:w="10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110"/>
        <w:gridCol w:w="3401"/>
        <w:gridCol w:w="991"/>
        <w:gridCol w:w="993"/>
        <w:gridCol w:w="852"/>
      </w:tblGrid>
      <w:tr>
        <w:trPr>
          <w:trHeight w:hRule="atLeast" w:val="315"/>
          <w:cantSplit w:val="false"/>
        </w:trPr>
        <w:tc>
          <w:tcPr>
            <w:tcW w:type="dxa" w:w="411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type="dxa" w:w="3401"/>
            <w:gridSpan w:val="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type="dxa" w:w="99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назначения, тыс. руб.</w:t>
            </w:r>
          </w:p>
        </w:tc>
        <w:tc>
          <w:tcPr>
            <w:tcW w:type="dxa" w:w="99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Исполнено, тыс. руб.</w:t>
            </w:r>
          </w:p>
        </w:tc>
        <w:tc>
          <w:tcPr>
            <w:tcW w:type="dxa" w:w="852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 %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type="dxa" w:w="99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99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852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451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1814,3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567,2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573,3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>
        <w:trPr>
          <w:trHeight w:hRule="atLeast" w:val="78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567,2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573,3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>
        <w:trPr>
          <w:trHeight w:hRule="atLeast" w:val="2661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type="dxa" w:w="70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type="dxa" w:w="99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552,9</w:t>
            </w:r>
          </w:p>
        </w:tc>
        <w:tc>
          <w:tcPr>
            <w:tcW w:type="dxa" w:w="9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559,4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</w:tr>
      <w:tr>
        <w:trPr>
          <w:trHeight w:hRule="atLeast" w:val="1293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/>
              <w:t xml:space="preserve">статьей 227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type="dxa" w:w="70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1 01 02020 01 0000 110</w:t>
            </w:r>
          </w:p>
        </w:tc>
        <w:tc>
          <w:tcPr>
            <w:tcW w:type="dxa" w:w="99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type="dxa" w:w="9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>
        <w:trPr>
          <w:trHeight w:hRule="atLeast" w:val="1293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>
              <w:r>
                <w:rPr>
                  <w:rStyle w:val="style22"/>
                  <w:rFonts w:ascii="Times New Roman" w:hAnsi="Times New Roman"/>
                  <w:b w:val="false"/>
                  <w:color w:val="00000A"/>
                  <w:sz w:val="24"/>
                  <w:szCs w:val="24"/>
                  <w:u w:val="none"/>
                </w:rPr>
                <w:t>статьей 228</w:t>
              </w:r>
            </w:hyperlink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type="dxa" w:w="70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1 01 02030 01 0000 110</w:t>
            </w:r>
          </w:p>
        </w:tc>
        <w:tc>
          <w:tcPr>
            <w:tcW w:type="dxa" w:w="99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type="dxa" w:w="9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type="dxa" w:w="70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type="dxa" w:w="99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244,0</w:t>
            </w:r>
          </w:p>
        </w:tc>
        <w:tc>
          <w:tcPr>
            <w:tcW w:type="dxa" w:w="9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237,7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>
        <w:trPr>
          <w:trHeight w:hRule="atLeast" w:val="257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type="dxa" w:w="70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type="dxa" w:w="99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244,0</w:t>
            </w:r>
          </w:p>
        </w:tc>
        <w:tc>
          <w:tcPr>
            <w:tcW w:type="dxa" w:w="9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237,7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type="dxa" w:w="70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type="dxa" w:w="99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type="dxa" w:w="9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296,2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type="dxa" w:w="70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type="dxa" w:w="99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type="dxa" w:w="9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взимаемых по ставке применяемым к объектам налогообложения применяемых в границах поселений</w:t>
            </w:r>
          </w:p>
        </w:tc>
        <w:tc>
          <w:tcPr>
            <w:tcW w:type="dxa" w:w="70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type="dxa" w:w="99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type="dxa" w:w="9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</w:tr>
      <w:tr>
        <w:trPr>
          <w:trHeight w:hRule="atLeast" w:val="29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ставке установленным в соответствии с подпунктом 1, пункта 1 статьи 394 Налогового кодекса Российской Федерации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1 06 06013 00 0000 110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расположенным в границах поселений 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1 06 06013 10 1000 110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1 06 06020 10 0000 110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 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486,0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>
        <w:trPr>
          <w:trHeight w:hRule="atLeast" w:val="343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исключения имущества автономных учреждений, а также имущества государственных и муниципальных унитарных предприятий в том числе казенных).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486,0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>
        <w:trPr>
          <w:trHeight w:hRule="atLeast" w:val="81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</w:tr>
      <w:tr>
        <w:trPr>
          <w:trHeight w:hRule="atLeast" w:val="81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>
        <w:trPr>
          <w:trHeight w:hRule="atLeast" w:val="81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97.2</w:t>
            </w:r>
          </w:p>
        </w:tc>
      </w:tr>
      <w:tr>
        <w:trPr>
          <w:trHeight w:hRule="atLeast" w:val="81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получателями средств бюджетов городских округов и компенсации затрат бюджетов городских округов 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 (учреждения культуры)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7753,8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7653,5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7749,3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7649,0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2 02 01000 00 0000 151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4714,0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 поселениям на выравнивание уровня бюджетной  обеспеченности 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2 02 01001 00 0000 151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4714,0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 поселениям на выравнивание уровня бюджетной  обеспеченности из областного бюджета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2 02 01001 10 0000 151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4413,0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 поселениям на выравнивание уровня бюджетной  обеспеченности из районного бюджета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2 02 01001 10 0000 151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2544,7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2544,7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2544,7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2544,7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42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на выплату заработной платы с начислениями на нее работникам учреждений культуры, находящиеся в ведении органов местного самоуправления поселений Иркутской области 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в целях софинансирование расходных обязательств по долгосрочной целевой программе "Развитие автомобильных дорог общего пользования регионального или межмуниципального значения в Иркутской области на 2011-2014 годы"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в целях софинансирование расходных обязательств по реализации мероприятий перечня проектов народных инициатив (народный бюджет)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1188.0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234,6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 где отсутствуют военкоматы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в целях финансовой поддержки муниципальных образований Иркутской области, осуществляющих эффективное управление бюджетными средствами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 поселений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-3,1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 и субвенций из бюджетов поселений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-3,1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type="dxa" w:w="70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type="dxa" w:w="269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9568,1</w:t>
            </w:r>
          </w:p>
        </w:tc>
        <w:tc>
          <w:tcPr>
            <w:tcW w:type="dxa" w:w="9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 Голуметского сельского поселения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22.05.2014 № 79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исполнения бюджета Голуметского сельского поселения за 2013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>
      <w:pPr>
        <w:pStyle w:val="style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jc w:val="left"/>
        <w:tblInd w:type="dxa" w:w="10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110"/>
        <w:gridCol w:w="2693"/>
        <w:gridCol w:w="1417"/>
        <w:gridCol w:w="1134"/>
        <w:gridCol w:w="852"/>
      </w:tblGrid>
      <w:tr>
        <w:trPr>
          <w:trHeight w:hRule="atLeast" w:val="2484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type="dxa" w:w="26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 тыс. руб.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Исполнено, </w:t>
              <w:br/>
              <w:t>тыс. руб.</w:t>
            </w:r>
          </w:p>
        </w:tc>
        <w:tc>
          <w:tcPr>
            <w:tcW w:type="dxa" w:w="852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 %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6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451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1814,3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567,2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573,3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>
        <w:trPr>
          <w:trHeight w:hRule="atLeast" w:val="78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567,2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573,3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>
        <w:trPr>
          <w:trHeight w:hRule="atLeast" w:val="2661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type="dxa" w:w="26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type="dxa" w:w="141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552,9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559,4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</w:tr>
      <w:tr>
        <w:trPr>
          <w:trHeight w:hRule="atLeast" w:val="1307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/>
              <w:t xml:space="preserve">статьей 227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type="dxa" w:w="26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1 01 02020 01 0000 110</w:t>
            </w:r>
          </w:p>
        </w:tc>
        <w:tc>
          <w:tcPr>
            <w:tcW w:type="dxa" w:w="141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>
              <w:r>
                <w:rPr>
                  <w:rStyle w:val="style22"/>
                  <w:rFonts w:ascii="Times New Roman" w:hAnsi="Times New Roman"/>
                  <w:b w:val="false"/>
                  <w:color w:val="00000A"/>
                  <w:sz w:val="24"/>
                  <w:szCs w:val="24"/>
                  <w:u w:val="none"/>
                </w:rPr>
                <w:t>статьей 228</w:t>
              </w:r>
            </w:hyperlink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type="dxa" w:w="26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37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1 01 02030 01 0000 110</w:t>
            </w:r>
          </w:p>
        </w:tc>
        <w:tc>
          <w:tcPr>
            <w:tcW w:type="dxa" w:w="141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>
        <w:trPr>
          <w:trHeight w:hRule="atLeast" w:val="257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type="dxa" w:w="26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type="dxa" w:w="141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244,0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237,7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type="dxa" w:w="26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type="dxa" w:w="141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244,0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237,7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type="dxa" w:w="26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type="dxa" w:w="141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296,2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type="dxa" w:w="26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type="dxa" w:w="141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</w:tr>
      <w:tr>
        <w:trPr>
          <w:trHeight w:hRule="atLeast" w:val="29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взимаемых по ставке применяемым к объектам налогообложения применяемых в границах поселений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ставке установленным в соответствии с подпунктом 1, пункта 1 статьи 394 Налогового кодекса Российской Федерации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1 06 06013 00 0000 110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расположенным в границах поселений 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1 06 06013 10 1000 110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1 06 06020 10 0000 110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 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>
        <w:trPr>
          <w:trHeight w:hRule="atLeast" w:val="1016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hRule="atLeast" w:val="157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486,0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>
        <w:trPr>
          <w:trHeight w:hRule="atLeast" w:val="1088"/>
          <w:cantSplit w:val="false"/>
        </w:trPr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исключения имущества автономных учреждений, а также имущества государственных и муниципальных унитарных предприятий в том числе казенных).</w:t>
            </w:r>
          </w:p>
        </w:tc>
        <w:tc>
          <w:tcPr>
            <w:tcW w:type="dxa" w:w="269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type="dxa" w:w="141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486,0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510,7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</w:tr>
      <w:tr>
        <w:trPr>
          <w:trHeight w:hRule="atLeast" w:val="343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>
        <w:trPr>
          <w:trHeight w:hRule="atLeast" w:val="81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97.2</w:t>
            </w:r>
          </w:p>
        </w:tc>
      </w:tr>
      <w:tr>
        <w:trPr>
          <w:trHeight w:hRule="atLeast" w:val="81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>
        <w:trPr>
          <w:trHeight w:hRule="atLeast" w:val="81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получателями средств бюджетов городских округов и компенсации затрат бюджетов городских округов 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 (учреждения культуры)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7753,8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7653,5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7749,3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7649,0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>
        <w:trPr>
          <w:trHeight w:hRule="atLeast" w:val="238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2 02 01000 00 0000 151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4714,0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 поселениям на выравнивание уровня бюджетной  обеспеченности 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2 02 01001 00 0000 151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4714,0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 поселениям на выравнивание уровня бюджетной  обеспеченности из областного бюджета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2 02 01001 10 0000 151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4413,0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 поселениям на выравнивание уровня бюджетной  обеспеченности из районного бюджета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2 02 01001 10 0000 151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2544,7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2544,7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2544,7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2544,7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на выплату заработной платы с начислениями на нее работникам учреждений культуры, находящиеся в ведении органов местного самоуправления поселений Иркутской области 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в целях софинансирование расходных обязательств по долгосрочной целевой программе "Развитие автомобильных дорог общего пользования регионального или межмуниципального значения в Иркутской области на 2011-2014 годы"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в целях софинансирование расходных обязательств по реализации мероприятий перечня проектов народных инициатив (народный бюджет)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1188.0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234,6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425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 где отсутствуют военкоматы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в целях финансовой поддержки муниципальных образований Иркутской области, осуществляющих эффективное управление бюджетными средствами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 поселений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 и субвенций из бюджетов поселений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411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type="dxa" w:w="269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type="dxa" w:w="141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9568,1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</w:tbl>
    <w:p>
      <w:pPr>
        <w:pStyle w:val="style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  <w:tab/>
        <w:tab/>
        <w:tab/>
        <w:tab/>
        <w:tab/>
        <w:tab/>
        <w:tab/>
        <w:t>В.А. Лохова</w:t>
      </w:r>
    </w:p>
    <w:p>
      <w:pPr>
        <w:pStyle w:val="style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3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 Голуметского сельского поселения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22.05.2014 № 79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>Голуметского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за 2013 год по ведомственной структуре расходов бюджетов Российской Федерации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873"/>
        <w:gridCol w:w="587"/>
        <w:gridCol w:w="575"/>
        <w:gridCol w:w="540"/>
        <w:gridCol w:w="1059"/>
        <w:gridCol w:w="680"/>
        <w:gridCol w:w="935"/>
        <w:gridCol w:w="981"/>
        <w:gridCol w:w="1175"/>
      </w:tblGrid>
      <w:tr>
        <w:trPr>
          <w:trHeight w:hRule="atLeast" w:val="567"/>
          <w:cantSplit w:val="true"/>
        </w:trPr>
        <w:tc>
          <w:tcPr>
            <w:tcW w:type="dxa" w:w="387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type="dxa" w:w="58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type="dxa" w:w="5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type="dxa" w:w="54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type="dxa" w:w="105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КЦСР</w:t>
            </w:r>
          </w:p>
        </w:tc>
        <w:tc>
          <w:tcPr>
            <w:tcW w:type="dxa" w:w="68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КВР</w:t>
            </w:r>
          </w:p>
        </w:tc>
        <w:tc>
          <w:tcPr>
            <w:tcW w:type="dxa" w:w="93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бюджетные назначения, тыс. руб.</w:t>
            </w:r>
          </w:p>
        </w:tc>
        <w:tc>
          <w:tcPr>
            <w:tcW w:type="dxa" w:w="98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type="dxa" w:w="11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исполнения</w:t>
              <w:br/>
              <w:t>%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58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5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5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05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68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8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hRule="atLeast" w:val="106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rPr>
          <w:trHeight w:hRule="atLeast" w:val="366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 РАСХОДОВ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10366,3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10130,9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4096,4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3907,1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810,9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tabs>
                <w:tab w:leader="none" w:pos="319" w:val="left"/>
              </w:tabs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764,1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810,9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tabs>
                <w:tab w:leader="none" w:pos="319" w:val="left"/>
              </w:tabs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764,1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>
        <w:trPr>
          <w:trHeight w:hRule="atLeast" w:val="171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0020300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810,9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tabs>
                <w:tab w:leader="none" w:pos="319" w:val="left"/>
              </w:tabs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764,1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>
        <w:trPr>
          <w:trHeight w:hRule="atLeast" w:val="345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0020300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810,9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tabs>
                <w:tab w:leader="none" w:pos="319" w:val="left"/>
              </w:tabs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764,1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3232,5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3110,3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3029,7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2907,5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>
        <w:trPr>
          <w:trHeight w:hRule="atLeast" w:val="22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0020400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3029,7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2907,5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05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0020400</w:t>
            </w:r>
          </w:p>
        </w:tc>
        <w:tc>
          <w:tcPr>
            <w:tcW w:type="dxa" w:w="68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93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3029,7</w:t>
            </w:r>
          </w:p>
        </w:tc>
        <w:tc>
          <w:tcPr>
            <w:tcW w:type="dxa" w:w="98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2907,5</w:t>
            </w:r>
          </w:p>
        </w:tc>
        <w:tc>
          <w:tcPr>
            <w:tcW w:type="dxa" w:w="11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программы муниципальных образований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7950000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202,8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долгосрочная целевая программа «Повышение эффективности бюджетных расходов Саянского муниципального образования на 2011-2013 годы»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7950200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202,8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7950200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202,8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7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26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0700500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24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0700500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 муниципальной собственности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0920300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других обязательств государства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0920300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0920300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</w:tr>
      <w:tr>
        <w:trPr>
          <w:trHeight w:hRule="atLeast" w:val="320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Мобилизационная и войсковая подготовка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0013600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0013600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313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1829,8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1824,8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Общеэкономические вопросы</w:t>
            </w:r>
          </w:p>
        </w:tc>
        <w:tc>
          <w:tcPr>
            <w:tcW w:type="dxa" w:w="58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type="dxa" w:w="54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05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68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93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31,1</w:t>
            </w:r>
          </w:p>
        </w:tc>
        <w:tc>
          <w:tcPr>
            <w:tcW w:type="dxa" w:w="98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26,1</w:t>
            </w:r>
          </w:p>
        </w:tc>
        <w:tc>
          <w:tcPr>
            <w:tcW w:type="dxa" w:w="11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type="dxa" w:w="58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type="dxa" w:w="54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05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025400</w:t>
            </w:r>
          </w:p>
        </w:tc>
        <w:tc>
          <w:tcPr>
            <w:tcW w:type="dxa" w:w="68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93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31,1</w:t>
            </w:r>
          </w:p>
        </w:tc>
        <w:tc>
          <w:tcPr>
            <w:tcW w:type="dxa" w:w="98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26,1</w:t>
            </w:r>
          </w:p>
        </w:tc>
        <w:tc>
          <w:tcPr>
            <w:tcW w:type="dxa" w:w="11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type="dxa" w:w="54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05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025400</w:t>
            </w:r>
          </w:p>
        </w:tc>
        <w:tc>
          <w:tcPr>
            <w:tcW w:type="dxa" w:w="68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500</w:t>
            </w:r>
          </w:p>
        </w:tc>
        <w:tc>
          <w:tcPr>
            <w:tcW w:type="dxa" w:w="93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31,1</w:t>
            </w:r>
          </w:p>
        </w:tc>
        <w:tc>
          <w:tcPr>
            <w:tcW w:type="dxa" w:w="98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26,1</w:t>
            </w:r>
          </w:p>
        </w:tc>
        <w:tc>
          <w:tcPr>
            <w:tcW w:type="dxa" w:w="11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Дорожное хозяйство(дорожные фонды)</w:t>
            </w:r>
          </w:p>
        </w:tc>
        <w:tc>
          <w:tcPr>
            <w:tcW w:type="dxa" w:w="58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950</w:t>
            </w:r>
          </w:p>
        </w:tc>
        <w:tc>
          <w:tcPr>
            <w:tcW w:type="dxa" w:w="5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</w:p>
        </w:tc>
        <w:tc>
          <w:tcPr>
            <w:tcW w:type="dxa" w:w="54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09</w:t>
            </w:r>
          </w:p>
        </w:tc>
        <w:tc>
          <w:tcPr>
            <w:tcW w:type="dxa" w:w="105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68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93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1798,7</w:t>
            </w:r>
          </w:p>
        </w:tc>
        <w:tc>
          <w:tcPr>
            <w:tcW w:type="dxa" w:w="98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1798,7</w:t>
            </w:r>
          </w:p>
        </w:tc>
        <w:tc>
          <w:tcPr>
            <w:tcW w:type="dxa" w:w="11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54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Дорожное хозяйство 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58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3150200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3150201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3150201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Региональные целевые программы 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05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5224700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2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5224700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5"/>
          <w:cantSplit w:val="true"/>
        </w:trPr>
        <w:tc>
          <w:tcPr>
            <w:tcW w:type="dxa" w:w="3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type="dxa" w:w="58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950</w:t>
            </w:r>
          </w:p>
        </w:tc>
        <w:tc>
          <w:tcPr>
            <w:tcW w:type="dxa" w:w="5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</w:p>
        </w:tc>
        <w:tc>
          <w:tcPr>
            <w:tcW w:type="dxa" w:w="54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09</w:t>
            </w:r>
          </w:p>
        </w:tc>
        <w:tc>
          <w:tcPr>
            <w:tcW w:type="dxa" w:w="105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7950000</w:t>
            </w:r>
          </w:p>
        </w:tc>
        <w:tc>
          <w:tcPr>
            <w:tcW w:type="dxa" w:w="68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93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38,0</w:t>
            </w:r>
          </w:p>
        </w:tc>
        <w:tc>
          <w:tcPr>
            <w:tcW w:type="dxa" w:w="98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38,0</w:t>
            </w:r>
          </w:p>
        </w:tc>
        <w:tc>
          <w:tcPr>
            <w:tcW w:type="dxa" w:w="11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34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долгосрочная целевая программа "Развитие автомобильных дорог общего пользования местного значения Голуметского муниципального образования на 2012-2014 годы"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7950700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38,0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38,0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7950700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38,0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38,0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1487,1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1457,4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>
        <w:trPr>
          <w:trHeight w:hRule="atLeast" w:val="250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535,0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535,0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0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Региональные целевые программы 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5220000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0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5224700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0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5224700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0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795000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0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долгосрочная целевая программа "Ремонт дворовых территорий многоквартирных домов, проездов к дворовым территориям многоквартирных домов Голуметского муниципального образования на 2012-2015 годы"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7950700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0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7950700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0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0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Поддержка коммунального хозяйства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3510000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4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3510500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0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3510500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843,5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813,8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843,5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813,8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Уличное освещение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6000100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810,2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780,5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6000100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810,2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780,5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6000500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6000500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переподготовке и повышению квалификации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4340000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4340000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2442,4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Культура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08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2442,4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2431,0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08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4400000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2389,2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4409900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2389,2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казенными учреждениями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4409900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2389,2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7950000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долгосрочная целевая программа «Повышение эффективности бюджетных расходов Голуметского муниципального образования на 2011-2013 годы»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7950200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казенными учреждениями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7950200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001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76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176,9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176,9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93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Пенсионное обеспечение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176,9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176,9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70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176,9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176,9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92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Доплаты к пенсиям государственных служащих субъектов Российской Федерации и муниципальных служащих.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4910100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176,9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176,9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53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4910100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176,9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176,9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53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29,8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53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29,8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53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5120000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29,8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53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5129700</w:t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29,8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type="dxa" w:w="58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0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68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98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11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3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58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4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05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5210600</w:t>
            </w:r>
          </w:p>
        </w:tc>
        <w:tc>
          <w:tcPr>
            <w:tcW w:type="dxa" w:w="68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93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98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11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372"/>
          <w:cantSplit w:val="true"/>
        </w:trPr>
        <w:tc>
          <w:tcPr>
            <w:tcW w:type="dxa" w:w="38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type="dxa" w:w="58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type="dxa" w:w="5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4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05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5210600</w:t>
            </w:r>
          </w:p>
        </w:tc>
        <w:tc>
          <w:tcPr>
            <w:tcW w:type="dxa" w:w="68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017</w:t>
            </w:r>
          </w:p>
        </w:tc>
        <w:tc>
          <w:tcPr>
            <w:tcW w:type="dxa" w:w="93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98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1175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4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  <w:br/>
        <w:t>Голуметского сельского поселения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22.05.2014 № 79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>Голуметского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за 2013 год по разделам, подразделам, целевым статьям, видам расходов и классификации операций сектора государственного управления классификации расходов бюджетов Российской Федерации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219"/>
        <w:gridCol w:w="567"/>
        <w:gridCol w:w="566"/>
        <w:gridCol w:w="1134"/>
        <w:gridCol w:w="708"/>
        <w:gridCol w:w="1134"/>
        <w:gridCol w:w="1133"/>
        <w:gridCol w:w="852"/>
      </w:tblGrid>
      <w:tr>
        <w:trPr>
          <w:trHeight w:hRule="atLeast" w:val="567"/>
          <w:cantSplit w:val="true"/>
        </w:trPr>
        <w:tc>
          <w:tcPr>
            <w:tcW w:type="dxa" w:w="421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type="dxa" w:w="56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type="dxa" w:w="113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type="dxa" w:w="70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type="dxa" w:w="113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назначения, тыс. руб.</w:t>
            </w:r>
          </w:p>
        </w:tc>
        <w:tc>
          <w:tcPr>
            <w:tcW w:type="dxa" w:w="11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Исполнено, тыс. руб.</w:t>
            </w:r>
          </w:p>
        </w:tc>
        <w:tc>
          <w:tcPr>
            <w:tcW w:type="dxa" w:w="8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  <w:br/>
              <w:t>%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56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13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70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13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1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8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106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 РАСХОДОВ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10366,3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10130,9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4096,4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3907,1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810,9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tabs>
                <w:tab w:leader="none" w:pos="319" w:val="left"/>
              </w:tabs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>
        <w:trPr>
          <w:trHeight w:hRule="atLeast" w:val="338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810,9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tabs>
                <w:tab w:leader="none" w:pos="319" w:val="left"/>
              </w:tabs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0020300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810,9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tabs>
                <w:tab w:leader="none" w:pos="319" w:val="left"/>
              </w:tabs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0020300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810,9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tabs>
                <w:tab w:leader="none" w:pos="319" w:val="left"/>
              </w:tabs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3232,5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3110,3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3029,7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2907,5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0020400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3029,7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2907,5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0020400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3029,7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2907,5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>
        <w:trPr>
          <w:trHeight w:hRule="atLeast" w:val="22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программы муниципальных образований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7950000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202,8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долгосрочная целевая программа «Повышение эффективности бюджетных расходов Саянского муниципального образования на 2011-2013 годы»</w:t>
            </w:r>
          </w:p>
        </w:tc>
        <w:tc>
          <w:tcPr>
            <w:tcW w:type="dxa" w:w="56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7950200</w:t>
            </w:r>
          </w:p>
        </w:tc>
        <w:tc>
          <w:tcPr>
            <w:tcW w:type="dxa" w:w="70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202,8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7950200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202,8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7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0700500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26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0700500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>
        <w:trPr>
          <w:trHeight w:hRule="atLeast" w:val="124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 муниципальной собственности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0920300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</w:tr>
      <w:tr>
        <w:trPr>
          <w:trHeight w:hRule="atLeast" w:val="170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других обязательств государства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0920300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0920300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Мобилизационная и войсковая подготовка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0013600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0013600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1829,8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Общеэкономические вопросы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31,1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26,1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</w:tr>
      <w:tr>
        <w:trPr>
          <w:trHeight w:hRule="atLeast" w:val="258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025400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31,1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26,1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025400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31,1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26,1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</w:tr>
      <w:tr>
        <w:trPr>
          <w:trHeight w:hRule="atLeast" w:val="18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Дорожное хозяйство(дорожные фонды)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09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1798,7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1798,7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313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Дорожное хозяйство 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329"/>
          <w:cantSplit w:val="true"/>
        </w:trPr>
        <w:tc>
          <w:tcPr>
            <w:tcW w:type="dxa" w:w="4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type="dxa" w:w="56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6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3150200</w:t>
            </w:r>
          </w:p>
        </w:tc>
        <w:tc>
          <w:tcPr>
            <w:tcW w:type="dxa" w:w="70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91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3150201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8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3150201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1050,7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Региональные целевые программы 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5224700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5224700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05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09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7950000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38,0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38,0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долгосрочная целевая программа "Развитие автомобильных дорог общего пользования местного значения Голуметского муниципального образования на 2012-2014 годы"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7950700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38,0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38,0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5"/>
          <w:cantSplit w:val="true"/>
        </w:trPr>
        <w:tc>
          <w:tcPr>
            <w:tcW w:type="dxa" w:w="4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56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7950700</w:t>
            </w:r>
          </w:p>
        </w:tc>
        <w:tc>
          <w:tcPr>
            <w:tcW w:type="dxa" w:w="70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38,0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38,0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83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1487,1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1457,4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>
        <w:trPr>
          <w:trHeight w:hRule="atLeast" w:val="288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535,0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535,0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421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Региональные целевые программы 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5220000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329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5224700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5224700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41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795000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10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долгосрочная целевая программа "Ремонт дворовых территорий многоквартирных домов, проездов к дворовым территориям многоквартирных домов Голуметского муниципального образования на 2012-2015 годы"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7950700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4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7950700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71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Поддержка коммунального хозяйства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3510000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3510500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3510500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4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843,5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843,5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Уличное освещение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6000100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810,2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6000100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810,2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6000500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6000500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переподготовке и повышению квалификации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4340000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4340000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2442,4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Культура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08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2442,4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08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4400000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2389,2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4409900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2389,2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казенными учреждениями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4409900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2389,2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Целевые программы муниципальных образований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7950000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долгосрочная целевая программа «Повышение эффективности бюджетных расходов Голуметского муниципального образования на 2011-2013 годы»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7950200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казенными учреждениями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7950200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176,9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Пенсионное обеспечение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176,9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176,9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Доплаты к пенсиям государственных служащих субъектов Российской Федерации и муниципальных служащих.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4910100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176,9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4910100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176,9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29,8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29,8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5120000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29,8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5129700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29,8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5210600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336"/>
          <w:cantSplit w:val="true"/>
        </w:trPr>
        <w:tc>
          <w:tcPr>
            <w:tcW w:type="dxa" w:w="42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5210600</w:t>
            </w:r>
          </w:p>
        </w:tc>
        <w:tc>
          <w:tcPr>
            <w:tcW w:type="dxa" w:w="7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017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5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  <w:br/>
        <w:t>Голуметского сельского поселения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22.05.2014 № 79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Отчет об исполнении бюджета </w:t>
      </w:r>
      <w:r>
        <w:rPr>
          <w:rFonts w:ascii="Times New Roman" w:hAnsi="Times New Roman"/>
          <w:b/>
          <w:sz w:val="26"/>
          <w:szCs w:val="26"/>
        </w:rPr>
        <w:t>Голуметского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 за 2013 год по разделам и подразделам классификации расходов бюджетов Российской Федерации</w:t>
      </w:r>
    </w:p>
    <w:p>
      <w:pPr>
        <w:pStyle w:val="style34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тыс. руб.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070"/>
        <w:gridCol w:w="567"/>
        <w:gridCol w:w="566"/>
        <w:gridCol w:w="1701"/>
        <w:gridCol w:w="1133"/>
        <w:gridCol w:w="2270"/>
      </w:tblGrid>
      <w:tr>
        <w:trPr>
          <w:trHeight w:hRule="atLeast" w:val="567"/>
          <w:cantSplit w:val="true"/>
        </w:trPr>
        <w:tc>
          <w:tcPr>
            <w:tcW w:type="dxa" w:w="507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type="dxa" w:w="56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type="dxa" w:w="170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бюджетные назначения тыс. руб.</w:t>
            </w:r>
          </w:p>
        </w:tc>
        <w:tc>
          <w:tcPr>
            <w:tcW w:type="dxa" w:w="11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Исполнено, </w:t>
              <w:br/>
              <w:t>тыс. руб.</w:t>
            </w:r>
          </w:p>
        </w:tc>
        <w:tc>
          <w:tcPr>
            <w:tcW w:type="dxa" w:w="2270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исполнения</w:t>
              <w:br/>
              <w:t>%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507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56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70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2270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hRule="atLeast" w:val="106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>
          <w:trHeight w:hRule="atLeast" w:val="393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 РАСХОДОВ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10366,3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10130,9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  <w:tr>
        <w:trPr>
          <w:trHeight w:hRule="atLeast" w:val="393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4096,4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3907,1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810,9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tabs>
                <w:tab w:leader="none" w:pos="319" w:val="left"/>
              </w:tabs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764,1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3232,5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3110,3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</w:tr>
      <w:tr>
        <w:trPr>
          <w:trHeight w:hRule="atLeast" w:val="385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>
        <w:trPr>
          <w:trHeight w:hRule="atLeast" w:val="342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203,5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479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Мобилизационная и войсковая подготовка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03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203,5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364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1829,8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1824,8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>
        <w:trPr>
          <w:trHeight w:hRule="atLeast" w:val="525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Общеэкономические вопросы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31,1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</w:tr>
      <w:tr>
        <w:trPr>
          <w:trHeight w:hRule="atLeast" w:val="300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Дорожное хозяйство (дорожные фонды)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09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1798,7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1798,7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55"/>
          <w:cantSplit w:val="true"/>
        </w:trPr>
        <w:tc>
          <w:tcPr>
            <w:tcW w:type="dxa" w:w="5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type="dxa" w:w="56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70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1487,1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1457,4</w:t>
            </w:r>
          </w:p>
        </w:tc>
        <w:tc>
          <w:tcPr>
            <w:tcW w:type="dxa" w:w="2270"/>
            <w:gridSpan w:val="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>
        <w:trPr>
          <w:trHeight w:hRule="atLeast" w:val="283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535,0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535,0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83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108,6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843,5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813,8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99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113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hRule="atLeast" w:val="299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2442,4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2431,0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>
        <w:trPr>
          <w:trHeight w:hRule="atLeast" w:val="262"/>
          <w:cantSplit w:val="true"/>
        </w:trPr>
        <w:tc>
          <w:tcPr>
            <w:tcW w:type="dxa" w:w="5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Культура</w:t>
            </w:r>
          </w:p>
        </w:tc>
        <w:tc>
          <w:tcPr>
            <w:tcW w:type="dxa" w:w="56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08</w:t>
            </w:r>
          </w:p>
        </w:tc>
        <w:tc>
          <w:tcPr>
            <w:tcW w:type="dxa" w:w="56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70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2442,4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2431,0</w:t>
            </w:r>
          </w:p>
        </w:tc>
        <w:tc>
          <w:tcPr>
            <w:tcW w:type="dxa" w:w="2270"/>
            <w:gridSpan w:val="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>
        <w:trPr>
          <w:trHeight w:hRule="atLeast" w:val="245"/>
          <w:cantSplit w:val="true"/>
        </w:trPr>
        <w:tc>
          <w:tcPr>
            <w:tcW w:type="dxa" w:w="5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type="dxa" w:w="56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type="dxa" w:w="56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type="dxa" w:w="170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176,9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176,9</w:t>
            </w:r>
          </w:p>
        </w:tc>
        <w:tc>
          <w:tcPr>
            <w:tcW w:type="dxa" w:w="2270"/>
            <w:gridSpan w:val="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72"/>
          <w:cantSplit w:val="true"/>
        </w:trPr>
        <w:tc>
          <w:tcPr>
            <w:tcW w:type="dxa" w:w="5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Пенсионное обеспечение</w:t>
            </w:r>
          </w:p>
        </w:tc>
        <w:tc>
          <w:tcPr>
            <w:tcW w:type="dxa" w:w="56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type="dxa" w:w="56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70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176,9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176,9</w:t>
            </w:r>
          </w:p>
        </w:tc>
        <w:tc>
          <w:tcPr>
            <w:tcW w:type="dxa" w:w="2270"/>
            <w:gridSpan w:val="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72"/>
          <w:cantSplit w:val="true"/>
        </w:trPr>
        <w:tc>
          <w:tcPr>
            <w:tcW w:type="dxa" w:w="5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ФИЗИЧЕСКАЯ КУЛЬТУРА И СПОРТ</w:t>
            </w:r>
          </w:p>
        </w:tc>
        <w:tc>
          <w:tcPr>
            <w:tcW w:type="dxa" w:w="56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type="dxa" w:w="56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29,8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type="dxa" w:w="2270"/>
            <w:gridSpan w:val="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72"/>
          <w:cantSplit w:val="true"/>
        </w:trPr>
        <w:tc>
          <w:tcPr>
            <w:tcW w:type="dxa" w:w="5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Физическая культура и спорт</w:t>
            </w:r>
          </w:p>
        </w:tc>
        <w:tc>
          <w:tcPr>
            <w:tcW w:type="dxa" w:w="56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type="dxa" w:w="56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type="dxa" w:w="170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29,8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type="dxa" w:w="2270"/>
            <w:gridSpan w:val="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5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type="dxa" w:w="56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6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2270"/>
            <w:gridSpan w:val="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567"/>
          <w:cantSplit w:val="true"/>
        </w:trPr>
        <w:tc>
          <w:tcPr>
            <w:tcW w:type="dxa" w:w="5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type="dxa" w:w="56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6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70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type="dxa" w:w="2270"/>
            <w:gridSpan w:val="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 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  <w:tab/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  <w:tab/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6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  <w:br/>
        <w:t>Голуметского сельского поселения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22.05.2014 № 79</w:t>
      </w:r>
    </w:p>
    <w:p>
      <w:pPr>
        <w:pStyle w:val="style0"/>
        <w:tabs>
          <w:tab w:leader="none" w:pos="7845" w:val="left"/>
        </w:tabs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 по источникам внутреннего финансирования дефицита бюджета Голуметского сельского поселения за 2013 год по кодам классификации источников финансирования дефицитов бюджетов Российской Федерации</w:t>
      </w:r>
    </w:p>
    <w:p>
      <w:pPr>
        <w:pStyle w:val="style3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тыс. руб</w:t>
      </w:r>
      <w:r>
        <w:rPr>
          <w:rFonts w:ascii="Times New Roman" w:hAnsi="Times New Roman"/>
          <w:b/>
          <w:sz w:val="26"/>
          <w:szCs w:val="26"/>
        </w:rPr>
        <w:t>.</w:t>
      </w:r>
    </w:p>
    <w:tbl>
      <w:tblPr>
        <w:jc w:val="left"/>
        <w:tblInd w:type="dxa" w:w="9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558"/>
        <w:gridCol w:w="3260"/>
        <w:gridCol w:w="1418"/>
        <w:gridCol w:w="1133"/>
        <w:gridCol w:w="852"/>
      </w:tblGrid>
      <w:tr>
        <w:trPr>
          <w:trHeight w:hRule="atLeast" w:val="1155"/>
          <w:cantSplit w:val="false"/>
        </w:trPr>
        <w:tc>
          <w:tcPr>
            <w:tcW w:type="dxa" w:w="3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26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type="dxa" w:w="141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бюджетные назначения тыс. руб.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исполнения</w:t>
              <w:br/>
              <w:t>%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5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26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41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3558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внутреннего финансирования дефицита бюджета - всего</w:t>
            </w:r>
          </w:p>
        </w:tc>
        <w:tc>
          <w:tcPr>
            <w:tcW w:type="dxa" w:w="3260"/>
            <w:tcBorders>
              <w:top w:color="00000A" w:space="0" w:sz="4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000 01 00 00 00 00 0000 000</w:t>
            </w:r>
          </w:p>
        </w:tc>
        <w:tc>
          <w:tcPr>
            <w:tcW w:type="dxa" w:w="1418"/>
            <w:tcBorders>
              <w:top w:color="00000A" w:space="0" w:sz="4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798,1 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630,3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35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type="dxa" w:w="326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41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hRule="atLeast" w:val="559"/>
          <w:cantSplit w:val="false"/>
        </w:trPr>
        <w:tc>
          <w:tcPr>
            <w:tcW w:type="dxa" w:w="3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type="dxa" w:w="326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000 01 00 00 00 00 0000 000</w:t>
            </w:r>
          </w:p>
        </w:tc>
        <w:tc>
          <w:tcPr>
            <w:tcW w:type="dxa" w:w="141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798,1 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630,3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</w:tr>
      <w:tr>
        <w:trPr>
          <w:trHeight w:hRule="atLeast" w:val="357"/>
          <w:cantSplit w:val="false"/>
        </w:trPr>
        <w:tc>
          <w:tcPr>
            <w:tcW w:type="dxa" w:w="3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type="dxa" w:w="326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950 01 02 00 00 00 0000 000</w:t>
            </w:r>
          </w:p>
        </w:tc>
        <w:tc>
          <w:tcPr>
            <w:tcW w:type="dxa" w:w="141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81,1</w:t>
            </w:r>
          </w:p>
        </w:tc>
        <w:tc>
          <w:tcPr>
            <w:tcW w:type="dxa" w:w="113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5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type="dxa" w:w="326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950 01 02 00 00 10 0000 700</w:t>
            </w:r>
          </w:p>
        </w:tc>
        <w:tc>
          <w:tcPr>
            <w:tcW w:type="dxa" w:w="141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style0"/>
              <w:spacing w:after="200" w:before="0"/>
              <w:contextualSpacing w:val="false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81,1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188"/>
          <w:cantSplit w:val="false"/>
        </w:trPr>
        <w:tc>
          <w:tcPr>
            <w:tcW w:type="dxa" w:w="35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type="dxa" w:w="326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950 01 02 02 00 10 0000 710</w:t>
            </w:r>
          </w:p>
        </w:tc>
        <w:tc>
          <w:tcPr>
            <w:tcW w:type="dxa" w:w="141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style0"/>
              <w:spacing w:after="200" w:before="0"/>
              <w:contextualSpacing w:val="false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>
              <w:rPr>
                <w:rFonts w:ascii="Times New Roman" w:hAnsi="Times New Roman"/>
                <w:bCs/>
                <w:color w:val="000000"/>
              </w:rPr>
              <w:t>81,1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35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326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000 01 05 00 00 00 0000 000</w:t>
            </w:r>
          </w:p>
        </w:tc>
        <w:tc>
          <w:tcPr>
            <w:tcW w:type="dxa" w:w="141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717,1 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630,3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</w:tc>
      </w:tr>
      <w:tr>
        <w:trPr>
          <w:trHeight w:hRule="atLeast" w:val="369"/>
          <w:cantSplit w:val="false"/>
        </w:trPr>
        <w:tc>
          <w:tcPr>
            <w:tcW w:type="dxa" w:w="35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type="dxa" w:w="326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000 01 05 00 00 00 0000 500</w:t>
            </w:r>
          </w:p>
        </w:tc>
        <w:tc>
          <w:tcPr>
            <w:tcW w:type="dxa" w:w="141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- 9568,1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- 9500,6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5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type="dxa" w:w="326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000 01 05 02 01 00 0000 510</w:t>
            </w:r>
          </w:p>
        </w:tc>
        <w:tc>
          <w:tcPr>
            <w:tcW w:type="dxa" w:w="141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- 9568,1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- 9500,6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>
        <w:trPr>
          <w:trHeight w:hRule="atLeast" w:val="428"/>
          <w:cantSplit w:val="false"/>
        </w:trPr>
        <w:tc>
          <w:tcPr>
            <w:tcW w:type="dxa" w:w="35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type="dxa" w:w="326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000 01 05 00 00 00 0000 600</w:t>
            </w:r>
          </w:p>
        </w:tc>
        <w:tc>
          <w:tcPr>
            <w:tcW w:type="dxa" w:w="141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10366,3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10130,9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  <w:tr>
        <w:trPr>
          <w:trHeight w:hRule="atLeast" w:val="386"/>
          <w:cantSplit w:val="false"/>
        </w:trPr>
        <w:tc>
          <w:tcPr>
            <w:tcW w:type="dxa" w:w="35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type="dxa" w:w="326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000 01 05 02 01 00 0000 610</w:t>
            </w:r>
          </w:p>
        </w:tc>
        <w:tc>
          <w:tcPr>
            <w:tcW w:type="dxa" w:w="141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10366,3</w:t>
            </w:r>
          </w:p>
        </w:tc>
        <w:tc>
          <w:tcPr>
            <w:tcW w:type="dxa" w:w="113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10130,9</w:t>
            </w:r>
          </w:p>
        </w:tc>
        <w:tc>
          <w:tcPr>
            <w:tcW w:type="dxa" w:w="85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 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  <w:tab/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  <w:tab/>
        <w:tab/>
        <w:tab/>
        <w:tab/>
        <w:tab/>
        <w:tab/>
        <w:tab/>
        <w:tab/>
        <w:t>В.А. Лохова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7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  <w:br/>
        <w:t>Голуметского сельского поселения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22.05.2014 № 79</w:t>
      </w:r>
    </w:p>
    <w:p>
      <w:pPr>
        <w:pStyle w:val="style0"/>
        <w:tabs>
          <w:tab w:leader="none" w:pos="7845" w:val="left"/>
        </w:tabs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источникам внутреннего финансирования дефицита бюджета Голуметского сельского поселения за 2013 год </w:t>
      </w:r>
      <w:r>
        <w:rPr>
          <w:rFonts w:ascii="Times New Roman" w:hAnsi="Times New Roman"/>
          <w:b/>
          <w:bCs/>
          <w:sz w:val="28"/>
          <w:szCs w:val="28"/>
        </w:rPr>
        <w:t xml:space="preserve"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</w:t>
      </w:r>
    </w:p>
    <w:tbl>
      <w:tblPr>
        <w:jc w:val="left"/>
        <w:tblInd w:type="dxa" w:w="96"/>
        <w:tblBorders>
          <w:top w:color="00000A" w:space="0" w:sz="4" w:val="single"/>
          <w:left w:color="00000A" w:space="0" w:sz="4" w:val="single"/>
          <w:bottom w:color="000001" w:space="0" w:sz="4" w:val="single"/>
          <w:insideH w:color="000001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641"/>
        <w:gridCol w:w="3849"/>
        <w:gridCol w:w="977"/>
        <w:gridCol w:w="1134"/>
        <w:gridCol w:w="847"/>
      </w:tblGrid>
      <w:tr>
        <w:trPr>
          <w:trHeight w:hRule="atLeast" w:val="130"/>
          <w:cantSplit w:val="false"/>
        </w:trPr>
        <w:tc>
          <w:tcPr>
            <w:tcW w:type="dxa" w:w="3641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type="dxa" w:w="3849"/>
            <w:gridSpan w:val="2"/>
            <w:tcBorders>
              <w:top w:color="00000A" w:space="0" w:sz="4" w:val="single"/>
              <w:left w:val="nil"/>
              <w:bottom w:color="00000A" w:space="0" w:sz="4" w:val="single"/>
              <w:right w:color="000001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type="dxa" w:w="977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тыс. руб.</w:t>
            </w:r>
          </w:p>
        </w:tc>
        <w:tc>
          <w:tcPr>
            <w:tcW w:type="dxa" w:w="1134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Исполнено, тыс. руб.</w:t>
            </w:r>
          </w:p>
        </w:tc>
        <w:tc>
          <w:tcPr>
            <w:tcW w:type="dxa" w:w="847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исполнения%</w:t>
            </w:r>
          </w:p>
        </w:tc>
      </w:tr>
      <w:tr>
        <w:trPr>
          <w:trHeight w:hRule="atLeast" w:val="1260"/>
          <w:cantSplit w:val="false"/>
        </w:trPr>
        <w:tc>
          <w:tcPr>
            <w:tcW w:type="dxa" w:w="364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type="dxa" w:w="242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группы, подгруппы, статьи и вида источников финансирования дефицитов бюджета</w:t>
            </w:r>
          </w:p>
        </w:tc>
        <w:tc>
          <w:tcPr>
            <w:tcW w:type="dxa" w:w="14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type="dxa" w:w="97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type="dxa" w:w="113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type="dxa" w:w="8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hRule="atLeast" w:val="98"/>
          <w:cantSplit w:val="false"/>
        </w:trPr>
        <w:tc>
          <w:tcPr>
            <w:tcW w:type="dxa" w:w="3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type="dxa" w:w="242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type="dxa" w:w="14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type="dxa" w:w="97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113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84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hRule="atLeast" w:val="155"/>
          <w:cantSplit w:val="false"/>
        </w:trPr>
        <w:tc>
          <w:tcPr>
            <w:tcW w:type="dxa" w:w="3641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внутреннего финансирования дефицита бюджета - всего</w:t>
            </w:r>
          </w:p>
        </w:tc>
        <w:tc>
          <w:tcPr>
            <w:tcW w:type="dxa" w:w="2420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01 00 00 00 00 0000</w:t>
            </w:r>
          </w:p>
        </w:tc>
        <w:tc>
          <w:tcPr>
            <w:tcW w:type="dxa" w:w="1429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type="dxa" w:w="977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798,1 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630,3</w:t>
            </w:r>
          </w:p>
        </w:tc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</w:tr>
      <w:tr>
        <w:trPr>
          <w:trHeight w:hRule="atLeast" w:val="80"/>
          <w:cantSplit w:val="false"/>
        </w:trPr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type="dxa" w:w="242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14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97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8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type="dxa" w:w="242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01 05 00 00 00 0000</w:t>
            </w:r>
          </w:p>
        </w:tc>
        <w:tc>
          <w:tcPr>
            <w:tcW w:type="dxa" w:w="14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type="dxa" w:w="97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798,1 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630,3</w:t>
            </w:r>
          </w:p>
        </w:tc>
        <w:tc>
          <w:tcPr>
            <w:tcW w:type="dxa" w:w="8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type="dxa" w:w="242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01 05 00 00 00 0000</w:t>
            </w:r>
          </w:p>
        </w:tc>
        <w:tc>
          <w:tcPr>
            <w:tcW w:type="dxa" w:w="14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type="dxa" w:w="97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81,1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876"/>
          <w:cantSplit w:val="false"/>
        </w:trPr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28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type="dxa" w:w="242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01 05 02 00 00 0000</w:t>
            </w:r>
          </w:p>
        </w:tc>
        <w:tc>
          <w:tcPr>
            <w:tcW w:type="dxa" w:w="14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type="dxa" w:w="97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style0"/>
              <w:spacing w:after="200" w:before="0"/>
              <w:contextualSpacing w:val="false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81,1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914"/>
          <w:cantSplit w:val="false"/>
        </w:trPr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type="dxa" w:w="242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01 05 02 01 00 0000</w:t>
            </w:r>
          </w:p>
        </w:tc>
        <w:tc>
          <w:tcPr>
            <w:tcW w:type="dxa" w:w="14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type="dxa" w:w="97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style0"/>
              <w:spacing w:after="200" w:before="0"/>
              <w:contextualSpacing w:val="false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>
              <w:rPr>
                <w:rFonts w:ascii="Times New Roman" w:hAnsi="Times New Roman"/>
                <w:bCs/>
                <w:color w:val="000000"/>
              </w:rPr>
              <w:t>81,1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40"/>
          <w:cantSplit w:val="false"/>
        </w:trPr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242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</w:t>
            </w:r>
          </w:p>
        </w:tc>
        <w:tc>
          <w:tcPr>
            <w:tcW w:type="dxa" w:w="14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type="dxa" w:w="97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717,1 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630,3</w:t>
            </w:r>
          </w:p>
        </w:tc>
        <w:tc>
          <w:tcPr>
            <w:tcW w:type="dxa" w:w="8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</w:tc>
      </w:tr>
      <w:tr>
        <w:trPr>
          <w:trHeight w:hRule="atLeast" w:val="57"/>
          <w:cantSplit w:val="false"/>
        </w:trPr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type="dxa" w:w="242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01 05 00 00 00 0000</w:t>
            </w:r>
          </w:p>
        </w:tc>
        <w:tc>
          <w:tcPr>
            <w:tcW w:type="dxa" w:w="14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type="dxa" w:w="97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- 9568,1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- 9500,6</w:t>
            </w:r>
          </w:p>
        </w:tc>
        <w:tc>
          <w:tcPr>
            <w:tcW w:type="dxa" w:w="8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>
        <w:trPr>
          <w:trHeight w:hRule="atLeast" w:val="57"/>
          <w:cantSplit w:val="false"/>
        </w:trPr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type="dxa" w:w="242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01 05 02 00 00 0000</w:t>
            </w:r>
          </w:p>
        </w:tc>
        <w:tc>
          <w:tcPr>
            <w:tcW w:type="dxa" w:w="14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type="dxa" w:w="97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- 9568,1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- 9500,6</w:t>
            </w:r>
          </w:p>
        </w:tc>
        <w:tc>
          <w:tcPr>
            <w:tcW w:type="dxa" w:w="8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>
        <w:trPr>
          <w:trHeight w:hRule="atLeast" w:val="57"/>
          <w:cantSplit w:val="false"/>
        </w:trPr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type="dxa" w:w="242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01 05 02 01 00 0000</w:t>
            </w:r>
          </w:p>
        </w:tc>
        <w:tc>
          <w:tcPr>
            <w:tcW w:type="dxa" w:w="14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type="dxa" w:w="97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10366,3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10130,9</w:t>
            </w:r>
          </w:p>
        </w:tc>
        <w:tc>
          <w:tcPr>
            <w:tcW w:type="dxa" w:w="8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type="dxa" w:w="242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</w:t>
            </w:r>
          </w:p>
        </w:tc>
        <w:tc>
          <w:tcPr>
            <w:tcW w:type="dxa" w:w="14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type="dxa" w:w="97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10366,3</w:t>
            </w:r>
          </w:p>
        </w:tc>
        <w:tc>
          <w:tcPr>
            <w:tcW w:type="dxa" w:w="113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10130,9</w:t>
            </w:r>
          </w:p>
        </w:tc>
        <w:tc>
          <w:tcPr>
            <w:tcW w:type="dxa" w:w="8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 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  <w:tab/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  <w:tab/>
        <w:tab/>
        <w:tab/>
        <w:tab/>
        <w:tab/>
        <w:tab/>
        <w:tab/>
        <w:tab/>
        <w:t>В.А.  Лохова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8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  <w:br/>
        <w:t>Голуметского сельского поселения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22.05.2014  № 79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исполнении иных межбюджетных трансфертов из бюджета Голуметского сельского поселения на осуществление части полномочий по решению вопросов местного значения в соответствии с заключенным соглашением за 2013 год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jc w:val="left"/>
        <w:tblInd w:type="dxa" w:w="0"/>
        <w:tblBorders>
          <w:top w:color="00000A" w:space="0" w:sz="6" w:val="single"/>
          <w:left w:color="00000A" w:space="0" w:sz="6" w:val="single"/>
          <w:bottom w:val="nil"/>
          <w:insideH w:val="nil"/>
          <w:right w:color="00000A" w:space="0" w:sz="6" w:val="single"/>
          <w:insideV w:color="00000A" w:space="0" w:sz="6" w:val="single"/>
        </w:tblBorders>
        <w:tblCellMar>
          <w:top w:type="dxa" w:w="0"/>
          <w:left w:type="dxa" w:w="22"/>
          <w:bottom w:type="dxa" w:w="0"/>
          <w:right w:type="dxa" w:w="30"/>
        </w:tblCellMar>
      </w:tblPr>
      <w:tblGrid>
        <w:gridCol w:w="455"/>
        <w:gridCol w:w="3260"/>
        <w:gridCol w:w="3543"/>
        <w:gridCol w:w="1274"/>
        <w:gridCol w:w="850"/>
        <w:gridCol w:w="995"/>
      </w:tblGrid>
      <w:tr>
        <w:trPr>
          <w:trHeight w:hRule="atLeast" w:val="247"/>
          <w:cantSplit w:val="false"/>
        </w:trPr>
        <w:tc>
          <w:tcPr>
            <w:tcW w:type="dxa" w:w="455"/>
            <w:vMerge w:val="restart"/>
            <w:tcBorders>
              <w:top w:color="00000A" w:space="0" w:sz="6" w:val="single"/>
              <w:left w:color="00000A" w:space="0" w:sz="6" w:val="single"/>
              <w:bottom w:val="nil"/>
              <w:right w:color="00000A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3260"/>
            <w:vMerge w:val="restart"/>
            <w:tcBorders>
              <w:top w:color="00000A" w:space="0" w:sz="6" w:val="single"/>
              <w:left w:color="00000A" w:space="0" w:sz="6" w:val="single"/>
              <w:bottom w:val="nil"/>
              <w:right w:color="00000A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Черемховского районного муниципального образования из бюджета поселения на осуществление части полномочий по решению вопросов местного значения в соответствии с заключенным соглашением.</w:t>
            </w:r>
          </w:p>
        </w:tc>
        <w:tc>
          <w:tcPr>
            <w:tcW w:type="dxa" w:w="3543"/>
            <w:gridSpan w:val="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type="dxa" w:w="1274"/>
            <w:tcBorders>
              <w:top w:color="00000A" w:space="0" w:sz="6" w:val="single"/>
              <w:left w:color="00000A" w:space="0" w:sz="4" w:val="single"/>
              <w:bottom w:val="nil"/>
              <w:right w:color="00000A" w:space="0" w:sz="6" w:val="single"/>
            </w:tcBorders>
            <w:shd w:fill="auto" w:val="clear"/>
            <w:tcMar>
              <w:left w:type="dxa" w:w="2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  <w:br/>
              <w:t>тыс. руб.</w:t>
            </w:r>
          </w:p>
        </w:tc>
        <w:tc>
          <w:tcPr>
            <w:tcW w:type="dxa" w:w="850"/>
            <w:tcBorders>
              <w:top w:color="00000A" w:space="0" w:sz="6" w:val="single"/>
              <w:left w:color="00000A" w:space="0" w:sz="4" w:val="single"/>
              <w:bottom w:val="nil"/>
              <w:right w:color="00000A" w:space="0" w:sz="6" w:val="single"/>
            </w:tcBorders>
            <w:shd w:fill="auto" w:val="clear"/>
            <w:tcMar>
              <w:left w:type="dxa" w:w="2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  <w:br/>
              <w:t>тыс. руб.</w:t>
            </w:r>
          </w:p>
        </w:tc>
        <w:tc>
          <w:tcPr>
            <w:tcW w:type="dxa" w:w="995"/>
            <w:tcBorders>
              <w:top w:color="00000A" w:space="0" w:sz="6" w:val="single"/>
              <w:left w:color="00000A" w:space="0" w:sz="4" w:val="single"/>
              <w:bottom w:val="nil"/>
              <w:right w:color="00000A" w:space="0" w:sz="6" w:val="single"/>
            </w:tcBorders>
            <w:shd w:fill="auto" w:val="clear"/>
            <w:tcMar>
              <w:left w:type="dxa" w:w="2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  <w:br/>
              <w:t>%</w:t>
            </w:r>
          </w:p>
        </w:tc>
      </w:tr>
      <w:tr>
        <w:trPr>
          <w:trHeight w:hRule="atLeast" w:val="2355"/>
          <w:cantSplit w:val="false"/>
        </w:trPr>
        <w:tc>
          <w:tcPr>
            <w:tcW w:type="dxa" w:w="455"/>
            <w:vMerge w:val="continue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260"/>
            <w:vMerge w:val="continue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84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type="dxa" w:w="8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ФКР</w:t>
            </w:r>
          </w:p>
        </w:tc>
        <w:tc>
          <w:tcPr>
            <w:tcW w:type="dxa" w:w="99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type="dxa" w:w="8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type="dxa" w:w="1274"/>
            <w:tcBorders>
              <w:top w:val="nil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850"/>
            <w:tcBorders>
              <w:top w:val="nil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997"/>
            <w:tcBorders>
              <w:top w:val="nil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47"/>
          <w:cantSplit w:val="false"/>
        </w:trPr>
        <w:tc>
          <w:tcPr>
            <w:tcW w:type="dxa" w:w="455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260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84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8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99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8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2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1274"/>
            <w:tcBorders>
              <w:top w:val="nil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850"/>
            <w:tcBorders>
              <w:top w:val="nil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997"/>
            <w:tcBorders>
              <w:top w:val="nil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45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финансовому управлению</w:t>
            </w:r>
          </w:p>
        </w:tc>
        <w:tc>
          <w:tcPr>
            <w:tcW w:type="dxa" w:w="84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type="dxa" w:w="8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type="dxa" w:w="99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5210600</w:t>
            </w:r>
          </w:p>
        </w:tc>
        <w:tc>
          <w:tcPr>
            <w:tcW w:type="dxa" w:w="8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ind w:hanging="0" w:left="0" w:right="-3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type="dxa" w:w="127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type="dxa" w:w="8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type="dxa" w:w="99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ГО и ЧС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5210600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ind w:hanging="0" w:left="0" w:right="-3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type="dxa" w:w="997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5210600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ind w:hanging="0" w:left="0" w:right="-3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type="dxa" w:w="997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7259"/>
            <w:gridSpan w:val="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type="dxa" w:w="127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type="dxa" w:w="8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type="dxa" w:w="9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22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 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  <w:tab/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  <w:tab/>
        <w:tab/>
        <w:tab/>
        <w:tab/>
        <w:tab/>
        <w:tab/>
        <w:tab/>
        <w:tab/>
        <w:t>В.А.  Лохова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9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  <w:br/>
        <w:t>Голуметского сельского поселения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22.05.2014 № 79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исполнении целевых программ</w:t>
      </w:r>
    </w:p>
    <w:p>
      <w:pPr>
        <w:pStyle w:val="style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Голуметского муниципального образования за 2013 год</w:t>
      </w:r>
    </w:p>
    <w:p>
      <w:pPr>
        <w:pStyle w:val="style0"/>
        <w:tabs>
          <w:tab w:leader="none" w:pos="4095" w:val="left"/>
        </w:tabs>
        <w:spacing w:after="0" w:before="0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4095" w:val="left"/>
        </w:tabs>
        <w:spacing w:after="0" w:before="0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jc w:val="left"/>
        <w:tblInd w:type="dxa" w:w="0"/>
        <w:tblBorders>
          <w:top w:color="00000A" w:space="0" w:sz="8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8" w:val="single"/>
          <w:insideV w:color="00000A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651"/>
        <w:gridCol w:w="3239"/>
        <w:gridCol w:w="1438"/>
        <w:gridCol w:w="991"/>
        <w:gridCol w:w="1136"/>
      </w:tblGrid>
      <w:tr>
        <w:trPr>
          <w:trHeight w:hRule="atLeast" w:val="315"/>
          <w:cantSplit w:val="false"/>
        </w:trPr>
        <w:tc>
          <w:tcPr>
            <w:tcW w:type="dxa" w:w="3651"/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type="dxa" w:w="3239"/>
            <w:gridSpan w:val="5"/>
            <w:tcBorders>
              <w:top w:color="00000A" w:space="0" w:sz="8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type="dxa" w:w="1438"/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  <w:br/>
              <w:t>тыс. руб.</w:t>
            </w:r>
          </w:p>
        </w:tc>
        <w:tc>
          <w:tcPr>
            <w:tcW w:type="dxa" w:w="991"/>
            <w:tcBorders>
              <w:top w:color="00000A" w:space="0" w:sz="8" w:val="single"/>
              <w:left w:color="00000A" w:space="0" w:sz="4" w:val="single"/>
              <w:bottom w:val="nil"/>
              <w:right w:color="00000A" w:space="0" w:sz="8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  <w:br/>
              <w:t>тыс. руб.</w:t>
            </w:r>
          </w:p>
        </w:tc>
        <w:tc>
          <w:tcPr>
            <w:tcW w:type="dxa" w:w="1136"/>
            <w:tcBorders>
              <w:top w:color="00000A" w:space="0" w:sz="8" w:val="single"/>
              <w:left w:color="00000A" w:space="0" w:sz="4" w:val="single"/>
              <w:bottom w:val="nil"/>
              <w:right w:color="00000A" w:space="0" w:sz="8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  <w:br/>
              <w:t>%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3651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628"/>
            <w:tcBorders>
              <w:top w:val="nil"/>
              <w:left w:val="nil"/>
              <w:bottom w:val="nil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type="dxa" w:w="455"/>
            <w:tcBorders>
              <w:top w:val="nil"/>
              <w:left w:val="nil"/>
              <w:bottom w:val="nil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type="dxa" w:w="523"/>
            <w:tcBorders>
              <w:top w:val="nil"/>
              <w:left w:val="nil"/>
              <w:bottom w:val="nil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type="dxa" w:w="1056"/>
            <w:tcBorders>
              <w:top w:val="nil"/>
              <w:left w:val="nil"/>
              <w:bottom w:val="nil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type="dxa" w:w="575"/>
            <w:tcBorders>
              <w:top w:val="nil"/>
              <w:left w:val="nil"/>
              <w:bottom w:val="nil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type="dxa" w:w="1438"/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99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13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09"/>
          <w:cantSplit w:val="false"/>
        </w:trPr>
        <w:tc>
          <w:tcPr>
            <w:tcW w:type="dxa" w:w="3651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628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455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23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1056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575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1438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991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1138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hRule="atLeast" w:val="920"/>
          <w:cantSplit w:val="false"/>
        </w:trPr>
        <w:tc>
          <w:tcPr>
            <w:tcW w:type="dxa" w:w="3651"/>
            <w:vMerge w:val="restart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Долгосрочная целевая программа «Повышение эффективности бюджетных расходов Голуметского муниципального образования на 2011-2013 годы»</w:t>
            </w:r>
          </w:p>
        </w:tc>
        <w:tc>
          <w:tcPr>
            <w:tcW w:type="dxa" w:w="628"/>
            <w:tcBorders>
              <w:top w:color="00000A" w:space="0" w:sz="8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200" w:before="0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type="dxa" w:w="455"/>
            <w:tcBorders>
              <w:top w:color="00000A" w:space="0" w:sz="8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200" w:before="0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type="dxa" w:w="523"/>
            <w:tcBorders>
              <w:top w:color="00000A" w:space="0" w:sz="8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200" w:before="0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type="dxa" w:w="1056"/>
            <w:tcBorders>
              <w:top w:color="00000A" w:space="0" w:sz="8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200" w:before="0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type="dxa" w:w="575"/>
            <w:tcBorders>
              <w:top w:color="00000A" w:space="0" w:sz="8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200" w:before="0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type="dxa" w:w="1438"/>
            <w:tcBorders>
              <w:top w:color="00000A" w:space="0" w:sz="8" w:val="single"/>
              <w:left w:val="nil"/>
              <w:bottom w:val="nil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200" w:before="0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202,8</w:t>
            </w:r>
          </w:p>
        </w:tc>
        <w:tc>
          <w:tcPr>
            <w:tcW w:type="dxa" w:w="991"/>
            <w:tcBorders>
              <w:top w:color="00000A" w:space="0" w:sz="8" w:val="single"/>
              <w:left w:val="nil"/>
              <w:bottom w:val="nil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200" w:before="0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202,8</w:t>
            </w:r>
          </w:p>
        </w:tc>
        <w:tc>
          <w:tcPr>
            <w:tcW w:type="dxa" w:w="1138"/>
            <w:tcBorders>
              <w:top w:color="00000A" w:space="0" w:sz="8" w:val="single"/>
              <w:left w:val="nil"/>
              <w:bottom w:val="nil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200" w:before="0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209"/>
          <w:cantSplit w:val="false"/>
        </w:trPr>
        <w:tc>
          <w:tcPr>
            <w:tcW w:type="dxa" w:w="3651"/>
            <w:vMerge w:val="continue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628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type="dxa" w:w="455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type="dxa" w:w="523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type="dxa" w:w="1056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type="dxa" w:w="575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type="dxa" w:w="1438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type="dxa" w:w="991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type="dxa" w:w="1138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873"/>
          <w:cantSplit w:val="false"/>
        </w:trPr>
        <w:tc>
          <w:tcPr>
            <w:tcW w:type="dxa" w:w="3651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долгосрочная целевая программа "Развитие автомобильных дорог общего пользования местного значения Голуметского муниципального образования на 2012-2014 годы"</w:t>
            </w:r>
          </w:p>
        </w:tc>
        <w:tc>
          <w:tcPr>
            <w:tcW w:type="dxa" w:w="62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type="dxa" w:w="45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type="dxa" w:w="52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type="dxa" w:w="105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type="dxa" w:w="575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type="dxa" w:w="1438"/>
            <w:tcBorders>
              <w:top w:val="nil"/>
              <w:left w:val="nil"/>
              <w:bottom w:color="00000A" w:space="0" w:sz="4" w:val="single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type="dxa" w:w="991"/>
            <w:tcBorders>
              <w:top w:val="nil"/>
              <w:left w:val="nil"/>
              <w:bottom w:color="00000A" w:space="0" w:sz="4" w:val="single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type="dxa" w:w="1138"/>
            <w:tcBorders>
              <w:top w:val="nil"/>
              <w:left w:val="nil"/>
              <w:bottom w:color="00000A" w:space="0" w:sz="4" w:val="single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873"/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долгосрочная целевая программа "Ремонт дворовых территорий многоквартирных домов, проездов к дворовым территориям многоквартирных домов Голуметского муниципального образования на 2012-2015 годы"</w:t>
            </w:r>
          </w:p>
        </w:tc>
        <w:tc>
          <w:tcPr>
            <w:tcW w:type="dxa" w:w="628"/>
            <w:tcBorders>
              <w:top w:color="00000A" w:space="0" w:sz="4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type="dxa" w:w="455"/>
            <w:tcBorders>
              <w:top w:color="00000A" w:space="0" w:sz="4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type="dxa" w:w="523"/>
            <w:tcBorders>
              <w:top w:color="00000A" w:space="0" w:sz="4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type="dxa" w:w="1056"/>
            <w:tcBorders>
              <w:top w:color="00000A" w:space="0" w:sz="4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type="dxa" w:w="575"/>
            <w:tcBorders>
              <w:top w:color="00000A" w:space="0" w:sz="4" w:val="single"/>
              <w:left w:val="nil"/>
              <w:bottom w:val="nil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type="dxa" w:w="1438"/>
            <w:tcBorders>
              <w:top w:color="00000A" w:space="0" w:sz="4" w:val="single"/>
              <w:left w:val="nil"/>
              <w:bottom w:val="nil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type="dxa" w:w="991"/>
            <w:tcBorders>
              <w:top w:color="00000A" w:space="0" w:sz="4" w:val="single"/>
              <w:left w:val="nil"/>
              <w:bottom w:val="nil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type="dxa" w:w="1138"/>
            <w:tcBorders>
              <w:top w:color="00000A" w:space="0" w:sz="4" w:val="single"/>
              <w:left w:val="nil"/>
              <w:bottom w:val="nil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3651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type="dxa" w:w="628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type="dxa" w:w="455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type="dxa" w:w="523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type="dxa" w:w="1056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type="dxa" w:w="575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type="dxa" w:w="1438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321,0</w:t>
            </w:r>
          </w:p>
        </w:tc>
        <w:tc>
          <w:tcPr>
            <w:tcW w:type="dxa" w:w="991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321,0</w:t>
            </w:r>
          </w:p>
        </w:tc>
        <w:tc>
          <w:tcPr>
            <w:tcW w:type="dxa" w:w="1138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 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  <w:tab/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  <w:tab/>
        <w:tab/>
        <w:tab/>
        <w:tab/>
        <w:tab/>
        <w:tab/>
        <w:tab/>
        <w:tab/>
        <w:t>В.А. 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10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  <w:br/>
        <w:t>Голуметского сельского поселения</w:t>
      </w:r>
    </w:p>
    <w:p>
      <w:pPr>
        <w:pStyle w:val="style0"/>
        <w:tabs>
          <w:tab w:leader="none" w:pos="7845" w:val="left"/>
        </w:tabs>
        <w:spacing w:after="0" w:before="0" w:line="100" w:lineRule="atLeast"/>
        <w:ind w:hanging="0" w:left="6804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22.05.2014 № 79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использовании бюджетных ассигнований резервного фонда</w:t>
      </w:r>
    </w:p>
    <w:p>
      <w:pPr>
        <w:pStyle w:val="style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Голуметского сельского поселения за 2013 год</w:t>
      </w:r>
    </w:p>
    <w:p>
      <w:pPr>
        <w:pStyle w:val="style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jc w:val="left"/>
        <w:tblInd w:type="dxa" w:w="9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658"/>
        <w:gridCol w:w="1559"/>
      </w:tblGrid>
      <w:tr>
        <w:trPr>
          <w:trHeight w:hRule="atLeast" w:val="312"/>
          <w:cantSplit w:val="false"/>
        </w:trPr>
        <w:tc>
          <w:tcPr>
            <w:tcW w:type="dxa" w:w="8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type="dxa" w:w="155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86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type="dxa" w:w="15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>
          <w:trHeight w:hRule="atLeast" w:val="384"/>
          <w:cantSplit w:val="false"/>
        </w:trPr>
        <w:tc>
          <w:tcPr>
            <w:tcW w:type="dxa" w:w="86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Размер бюджетных ассигнований резервного фонда</w:t>
            </w:r>
          </w:p>
        </w:tc>
        <w:tc>
          <w:tcPr>
            <w:tcW w:type="dxa" w:w="15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hRule="atLeast" w:val="112"/>
          <w:cantSplit w:val="false"/>
        </w:trPr>
        <w:tc>
          <w:tcPr>
            <w:tcW w:type="dxa" w:w="86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Распределение бюджетных ассигнований резервного фонда на 01.01.2014</w:t>
            </w:r>
          </w:p>
        </w:tc>
        <w:tc>
          <w:tcPr>
            <w:tcW w:type="dxa" w:w="15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hRule="atLeast" w:val="258"/>
          <w:cantSplit w:val="false"/>
        </w:trPr>
        <w:tc>
          <w:tcPr>
            <w:tcW w:type="dxa" w:w="86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Фактическое использование средств резервного фонда на 01.01.2014</w:t>
            </w:r>
          </w:p>
        </w:tc>
        <w:tc>
          <w:tcPr>
            <w:tcW w:type="dxa" w:w="15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865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Нераспределенный остаток бюджетных ассигнований резервного фонда на 01.01.2014</w:t>
            </w:r>
          </w:p>
        </w:tc>
        <w:tc>
          <w:tcPr>
            <w:tcW w:type="dxa" w:w="15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 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  <w:tab/>
        <w:tab/>
        <w:tab/>
        <w:tab/>
        <w:tab/>
        <w:tab/>
        <w:tab/>
        <w:tab/>
        <w:t>В.А.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Голуметского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  <w:tab/>
        <w:tab/>
        <w:tab/>
        <w:tab/>
        <w:tab/>
        <w:tab/>
        <w:tab/>
        <w:tab/>
        <w:t>В.А.  Лохова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bookmarkStart w:id="1" w:name="__DdeLink__8118_14447351"/>
      <w:bookmarkStart w:id="2" w:name="__DdeLink__8118_14447351"/>
      <w:bookmarkEnd w:id="2"/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Думы от 22.05.2014 № 79 "Об исполнении бюджета Голуметского муниципального образования за 2013 год»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управление. Отдел по анализу доходов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_____ 2014г.  _________________________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управление. Бюджетный отдел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_____ 2014г.  _________________________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управление. Исполнение сметы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_____ 2014г.  _________________________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отдел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_____ 2014г.  _________________________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sectPr>
      <w:headerReference r:id="rId7" w:type="default"/>
      <w:type w:val="nextPage"/>
      <w:pgSz w:h="16838" w:w="11906"/>
      <w:pgMar w:bottom="1134" w:footer="0" w:gutter="0" w:header="709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25"/>
    <w:next w:val="style1"/>
    <w:pPr/>
    <w:rPr/>
  </w:style>
  <w:style w:styleId="style2" w:type="paragraph">
    <w:name w:val="Заголовок 2"/>
    <w:basedOn w:val="style0"/>
    <w:next w:val="style2"/>
    <w:pPr>
      <w:keepNext/>
      <w:keepLines/>
      <w:spacing w:after="0" w:before="200"/>
      <w:contextualSpacing w:val="false"/>
    </w:pPr>
    <w:rPr>
      <w:rFonts w:ascii="Cambria" w:hAnsi="Cambria"/>
      <w:b/>
      <w:bCs/>
      <w:color w:val="4F81BD"/>
      <w:sz w:val="26"/>
      <w:szCs w:val="26"/>
    </w:rPr>
  </w:style>
  <w:style w:styleId="style3" w:type="paragraph">
    <w:name w:val="Заголовок 3"/>
    <w:basedOn w:val="style25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Heading 2 Char"/>
    <w:basedOn w:val="style15"/>
    <w:next w:val="style16"/>
    <w:rPr>
      <w:rFonts w:ascii="Cambria" w:cs="Times New Roman" w:hAnsi="Cambria"/>
      <w:b/>
      <w:bCs/>
      <w:color w:val="4F81BD"/>
      <w:sz w:val="26"/>
      <w:szCs w:val="26"/>
    </w:rPr>
  </w:style>
  <w:style w:styleId="style17" w:type="character">
    <w:name w:val="Header Char"/>
    <w:basedOn w:val="style15"/>
    <w:next w:val="style17"/>
    <w:rPr>
      <w:rFonts w:ascii="Times New Roman" w:cs="Times New Roman" w:hAnsi="Times New Roman"/>
      <w:sz w:val="24"/>
      <w:szCs w:val="24"/>
    </w:rPr>
  </w:style>
  <w:style w:styleId="style18" w:type="character">
    <w:name w:val="page number"/>
    <w:basedOn w:val="style15"/>
    <w:next w:val="style18"/>
    <w:rPr>
      <w:rFonts w:cs="Times New Roman"/>
    </w:rPr>
  </w:style>
  <w:style w:styleId="style19" w:type="character">
    <w:name w:val="Footer Char"/>
    <w:basedOn w:val="style15"/>
    <w:next w:val="style19"/>
    <w:rPr>
      <w:rFonts w:ascii="Times New Roman" w:cs="Times New Roman" w:hAnsi="Times New Roman"/>
      <w:sz w:val="24"/>
      <w:szCs w:val="24"/>
    </w:rPr>
  </w:style>
  <w:style w:styleId="style20" w:type="character">
    <w:name w:val="Subtitle Char"/>
    <w:basedOn w:val="style15"/>
    <w:next w:val="style20"/>
    <w:rPr>
      <w:rFonts w:ascii="Cambria" w:cs="Times New Roman" w:hAnsi="Cambria"/>
      <w:i/>
      <w:iCs/>
      <w:color w:val="4F81BD"/>
      <w:spacing w:val="15"/>
      <w:sz w:val="24"/>
      <w:szCs w:val="24"/>
    </w:rPr>
  </w:style>
  <w:style w:styleId="style21" w:type="character">
    <w:name w:val="Интернет-ссылка"/>
    <w:basedOn w:val="style15"/>
    <w:next w:val="style21"/>
    <w:rPr>
      <w:rFonts w:ascii="Verdana" w:cs="Times New Roman" w:hAnsi="Verdana"/>
      <w:color w:val="0000FF"/>
      <w:u w:val="single"/>
      <w:lang w:bidi="ar-SA" w:eastAsia="en-US" w:val="en-US"/>
    </w:rPr>
  </w:style>
  <w:style w:styleId="style22" w:type="character">
    <w:name w:val="Гипертекстовая ссылка"/>
    <w:basedOn w:val="style15"/>
    <w:next w:val="style22"/>
    <w:rPr>
      <w:rFonts w:cs="Times New Roman"/>
      <w:b/>
      <w:bCs/>
      <w:color w:val="008000"/>
      <w:sz w:val="20"/>
      <w:szCs w:val="20"/>
      <w:u w:val="single"/>
    </w:rPr>
  </w:style>
  <w:style w:styleId="style23" w:type="character">
    <w:name w:val="ListLabel 1"/>
    <w:next w:val="style23"/>
    <w:rPr>
      <w:rFonts w:cs="Times New Roman" w:eastAsia="Times New Roman"/>
    </w:rPr>
  </w:style>
  <w:style w:styleId="style24" w:type="character">
    <w:name w:val="ListLabel 2"/>
    <w:next w:val="style24"/>
    <w:rPr>
      <w:rFonts w:cs="Times New Roman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Верхний колонтитул"/>
    <w:basedOn w:val="style0"/>
    <w:next w:val="style30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>
      <w:rFonts w:ascii="Times New Roman" w:hAnsi="Times New Roman"/>
      <w:sz w:val="24"/>
      <w:szCs w:val="24"/>
    </w:rPr>
  </w:style>
  <w:style w:styleId="style31" w:type="paragraph">
    <w:name w:val="Нижний колонтитул"/>
    <w:basedOn w:val="style0"/>
    <w:next w:val="style31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>
      <w:rFonts w:ascii="Times New Roman" w:hAnsi="Times New Roman"/>
      <w:sz w:val="24"/>
      <w:szCs w:val="24"/>
    </w:rPr>
  </w:style>
  <w:style w:styleId="style32" w:type="paragraph">
    <w:name w:val="Подзаголовок"/>
    <w:basedOn w:val="style0"/>
    <w:next w:val="style32"/>
    <w:pPr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styleId="style33" w:type="paragraph">
    <w:name w:val="List Paragraph"/>
    <w:basedOn w:val="style0"/>
    <w:next w:val="style33"/>
    <w:pPr>
      <w:spacing w:after="200" w:before="0"/>
      <w:ind w:hanging="0" w:left="720" w:right="0"/>
      <w:contextualSpacing/>
    </w:pPr>
    <w:rPr/>
  </w:style>
  <w:style w:styleId="style34" w:type="paragraph">
    <w:name w:val="No Spacing"/>
    <w:next w:val="style34"/>
    <w:pPr>
      <w:widowControl/>
      <w:suppressAutoHyphens w:val="tru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35" w:type="paragraph">
    <w:name w:val="Знак"/>
    <w:basedOn w:val="style0"/>
    <w:next w:val="style35"/>
    <w:pPr>
      <w:spacing w:after="160" w:before="0" w:line="240" w:lineRule="exact"/>
      <w:contextualSpacing w:val="false"/>
    </w:pPr>
    <w:rPr>
      <w:rFonts w:ascii="Arial" w:cs="Arial" w:hAnsi="Arial"/>
      <w:sz w:val="24"/>
      <w:szCs w:val="24"/>
      <w:lang w:eastAsia="en-US" w:val="en-US"/>
    </w:rPr>
  </w:style>
  <w:style w:styleId="style36" w:type="paragraph">
    <w:name w:val="Прижатый влево"/>
    <w:basedOn w:val="style0"/>
    <w:next w:val="style36"/>
    <w:pPr>
      <w:widowControl w:val="false"/>
      <w:spacing w:after="0" w:before="0" w:line="100" w:lineRule="atLeast"/>
      <w:contextualSpacing w:val="false"/>
    </w:pPr>
    <w:rPr>
      <w:rFonts w:ascii="Arial" w:cs="Arial" w:hAnsi="Arial"/>
      <w:sz w:val="20"/>
      <w:szCs w:val="20"/>
      <w:lang w:eastAsia="en-US"/>
    </w:rPr>
  </w:style>
  <w:style w:styleId="style37" w:type="paragraph">
    <w:name w:val="Нормальный (таблица)"/>
    <w:basedOn w:val="style0"/>
    <w:next w:val="style37"/>
    <w:pPr>
      <w:widowControl w:val="false"/>
      <w:spacing w:after="0" w:before="0" w:line="100" w:lineRule="atLeast"/>
      <w:contextualSpacing w:val="false"/>
      <w:jc w:val="both"/>
    </w:pPr>
    <w:rPr>
      <w:rFonts w:ascii="Arial" w:cs="Arial" w:hAnsi="Arial"/>
      <w:sz w:val="24"/>
      <w:szCs w:val="24"/>
    </w:rPr>
  </w:style>
  <w:style w:styleId="style38" w:type="paragraph">
    <w:name w:val="Цитата"/>
    <w:basedOn w:val="style0"/>
    <w:next w:val="style38"/>
    <w:pPr/>
    <w:rPr/>
  </w:style>
  <w:style w:styleId="style39" w:type="paragraph">
    <w:name w:val="Заглавие"/>
    <w:basedOn w:val="style25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http://www.cher.irkobl.ru/" TargetMode="External"/><Relationship Id="rId5" Type="http://schemas.openxmlformats.org/officeDocument/2006/relationships/hyperlink" Target="garantf1://10800200.228" TargetMode="External"/><Relationship Id="rId6" Type="http://schemas.openxmlformats.org/officeDocument/2006/relationships/hyperlink" Target="garantf1://10800200.228" TargetMode="Externa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2656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2013-02-19T05:05:00Z</dcterms:created>
  <dc:creator>1</dc:creator>
  <cp:lastModifiedBy>1</cp:lastModifiedBy>
  <cp:lastPrinted>2014-07-16T14:12:31Z</cp:lastPrinted>
  <dcterms:modified xsi:type="dcterms:W3CDTF">2014-05-30T02:10:00Z</dcterms:modified>
  <cp:revision>116</cp:revision>
</cp:coreProperties>
</file>