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816" w:rsidRPr="00AB1816" w:rsidRDefault="00AB1816" w:rsidP="00AB18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181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ПОРЯДОК И УСЛОВИЯ ОСУЩЕСТВЛЕНИЯ ГРАДОСТРОИТЕЛЬНОЙ ДЕЯТЕЛЬНОСТИ НА ТЕРРИТОРИИ ИРКУТСКОЙ ОБЛАСТИ</w:t>
      </w:r>
    </w:p>
    <w:p w:rsidR="00AB1816" w:rsidRPr="00AB1816" w:rsidRDefault="00AB1816" w:rsidP="00AB1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18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</w:t>
      </w:r>
      <w:r w:rsidRPr="00AB181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Градостроительная деятельность -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проектирования, строительства, капитального ремонта, реконструкции объектов капитального строительства, эксплуатации зданий, сооружений.</w:t>
      </w:r>
    </w:p>
    <w:p w:rsidR="00AB1816" w:rsidRPr="00AB1816" w:rsidRDefault="00AB1816" w:rsidP="00AB1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18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соответствии с подпунктом 2 пункта 1 статьи 40 Земельного кодекса Российской Федерации собственник земельного участка имеет право возводить жилые, производственные, культурно-бытовые и иные здания, сооружения в соответствии с целевым назначением земельного участка и его разрешенным использованием с соблюдением требований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AB1816" w:rsidRPr="00AB1816" w:rsidRDefault="00AB1816" w:rsidP="00AB1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18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Рассмотрение вопроса о порядке и условиях осуществления любого вида градостроительной деятельности носит заявительный характер.</w:t>
      </w:r>
    </w:p>
    <w:p w:rsidR="00AB1816" w:rsidRPr="00AB1816" w:rsidRDefault="00AB1816" w:rsidP="00AB1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18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Информацию о порядке предоставления государственных услуг в сфере градостроительства можно получить:</w:t>
      </w:r>
    </w:p>
    <w:p w:rsidR="00AB1816" w:rsidRPr="00AB1816" w:rsidRDefault="00AB1816" w:rsidP="00AB1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18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региональной информационной системе</w:t>
      </w:r>
      <w:r w:rsidRPr="00AB1816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 </w:t>
      </w:r>
      <w:hyperlink r:id="rId5" w:tgtFrame="_blank" w:history="1">
        <w:r w:rsidRPr="00AB1816">
          <w:rPr>
            <w:rFonts w:ascii="Arial" w:eastAsia="Times New Roman" w:hAnsi="Arial" w:cs="Arial"/>
            <w:color w:val="002971"/>
            <w:sz w:val="23"/>
            <w:szCs w:val="23"/>
            <w:u w:val="single"/>
            <w:lang w:eastAsia="ru-RU"/>
          </w:rPr>
          <w:t>«Портал государственных и муниципальных услуг»</w:t>
        </w:r>
      </w:hyperlink>
      <w:r w:rsidRPr="00AB18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Иркутской области</w:t>
      </w:r>
      <w:r w:rsidRPr="00AB1816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;</w:t>
      </w:r>
    </w:p>
    <w:p w:rsidR="00AB1816" w:rsidRPr="00AB1816" w:rsidRDefault="00AB1816" w:rsidP="00AB1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18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 официальных сайтах органов местного самоуправления, в разделах «Градостроительство»;</w:t>
      </w:r>
    </w:p>
    <w:p w:rsidR="00AB1816" w:rsidRPr="00AB1816" w:rsidRDefault="00AB1816" w:rsidP="00AB1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18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через Государственное автономное учреждение </w:t>
      </w:r>
      <w:hyperlink r:id="rId6" w:tgtFrame="_blank" w:history="1">
        <w:r w:rsidRPr="00AB1816">
          <w:rPr>
            <w:rFonts w:ascii="Arial" w:eastAsia="Times New Roman" w:hAnsi="Arial" w:cs="Arial"/>
            <w:color w:val="002971"/>
            <w:sz w:val="23"/>
            <w:szCs w:val="23"/>
            <w:u w:val="single"/>
            <w:lang w:eastAsia="ru-RU"/>
          </w:rPr>
          <w:t>«Иркутский областной многофункциональный центр предоставления государственных и муниципальных услуг»</w:t>
        </w:r>
      </w:hyperlink>
      <w:r w:rsidRPr="00AB18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 </w:t>
      </w:r>
    </w:p>
    <w:p w:rsidR="00AB1816" w:rsidRPr="00AB1816" w:rsidRDefault="00AB1816" w:rsidP="00AB1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18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 </w:t>
      </w:r>
      <w:hyperlink r:id="rId7" w:tgtFrame="_blank" w:history="1">
        <w:r w:rsidRPr="00AB1816">
          <w:rPr>
            <w:rFonts w:ascii="Arial" w:eastAsia="Times New Roman" w:hAnsi="Arial" w:cs="Arial"/>
            <w:color w:val="002971"/>
            <w:sz w:val="23"/>
            <w:szCs w:val="23"/>
            <w:u w:val="single"/>
            <w:lang w:eastAsia="ru-RU"/>
          </w:rPr>
          <w:t>на официальном сайте министерства строительства, дорожного хозяйства Иркутской области</w:t>
        </w:r>
      </w:hyperlink>
      <w:r w:rsidRPr="00AB18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B1816" w:rsidRPr="00AB1816" w:rsidRDefault="00AB1816" w:rsidP="00AB1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18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 </w:t>
      </w:r>
      <w:hyperlink r:id="rId8" w:tgtFrame="_blank" w:history="1">
        <w:r w:rsidRPr="00AB1816">
          <w:rPr>
            <w:rFonts w:ascii="Arial" w:eastAsia="Times New Roman" w:hAnsi="Arial" w:cs="Arial"/>
            <w:color w:val="002971"/>
            <w:sz w:val="23"/>
            <w:szCs w:val="23"/>
            <w:u w:val="single"/>
            <w:lang w:eastAsia="ru-RU"/>
          </w:rPr>
          <w:t>на официальном сайте службы архитектуры Иркутской области</w:t>
        </w:r>
      </w:hyperlink>
      <w:r w:rsidRPr="00AB18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3"/>
        <w:gridCol w:w="5012"/>
      </w:tblGrid>
      <w:tr w:rsidR="00AB1816" w:rsidRPr="00AB1816" w:rsidTr="00AB18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1816" w:rsidRPr="00AB1816" w:rsidRDefault="00AB1816" w:rsidP="00AB181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B181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Порядок и условия получения услуг</w:t>
            </w:r>
            <w:r w:rsidRPr="00AB181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br/>
              <w:t>в градостроительной сфере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1816" w:rsidRPr="00AB1816" w:rsidRDefault="00AB1816" w:rsidP="00AB181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B181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</w:r>
            <w:r w:rsidRPr="00AB181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Порядок и условия получения информации о градостроительных условиях и ограничениях развития территории</w:t>
            </w:r>
          </w:p>
        </w:tc>
      </w:tr>
      <w:tr w:rsidR="00AB1816" w:rsidRPr="00AB1816" w:rsidTr="00AB18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1816" w:rsidRPr="00AB1816" w:rsidRDefault="00AB1816" w:rsidP="00AB181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B181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1.</w:t>
            </w:r>
            <w:hyperlink r:id="rId9" w:history="1">
              <w:r w:rsidRPr="00AB1816">
                <w:rPr>
                  <w:rFonts w:ascii="Arial" w:eastAsia="Times New Roman" w:hAnsi="Arial" w:cs="Arial"/>
                  <w:color w:val="002971"/>
                  <w:sz w:val="23"/>
                  <w:szCs w:val="23"/>
                  <w:u w:val="single"/>
                  <w:lang w:eastAsia="ru-RU"/>
                </w:rPr>
                <w:t> </w:t>
              </w:r>
            </w:hyperlink>
            <w:hyperlink r:id="rId10" w:tgtFrame="_blank" w:history="1">
              <w:r w:rsidRPr="00AB1816">
                <w:rPr>
                  <w:rFonts w:ascii="Arial" w:eastAsia="Times New Roman" w:hAnsi="Arial" w:cs="Arial"/>
                  <w:b/>
                  <w:bCs/>
                  <w:color w:val="002971"/>
                  <w:sz w:val="23"/>
                  <w:szCs w:val="23"/>
                  <w:u w:val="single"/>
                  <w:lang w:eastAsia="ru-RU"/>
                </w:rPr>
                <w:t>Реестр муниципальных образований, предоставляющих дополнительные услуги (процедуры), предусмотренные исчерпывающим перечнем процедур в сфере жилищного строительства</w:t>
              </w:r>
            </w:hyperlink>
            <w:r w:rsidRPr="00AB181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1816" w:rsidRPr="00AB1816" w:rsidRDefault="00AB1816" w:rsidP="00AB181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B181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Градостроительные ограничения и особые условия использования территорий подлежат обязательному отображению и описанию в документах территориального планирования субъекта Российской Федерации и муниципальных образований.</w:t>
            </w:r>
          </w:p>
          <w:p w:rsidR="00AB1816" w:rsidRPr="00AB1816" w:rsidRDefault="00AB1816" w:rsidP="00AB181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B181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Предоставление сведений осуществляется по запросу </w:t>
            </w:r>
            <w:r w:rsidRPr="00AB181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заинтересованного лица в органы местного самоуправления.</w:t>
            </w:r>
          </w:p>
        </w:tc>
      </w:tr>
      <w:tr w:rsidR="00AB1816" w:rsidRPr="00AB1816" w:rsidTr="00AB18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1816" w:rsidRPr="00AB1816" w:rsidRDefault="00AB1816" w:rsidP="00AB181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B181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2. Реестр муниципальных образований, осуществляющих предоставление услуги «Выдача градостроительного плана земельного участка»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1816" w:rsidRPr="00AB1816" w:rsidRDefault="00AB1816" w:rsidP="00AB181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B181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1. </w:t>
            </w:r>
            <w:hyperlink r:id="rId11" w:tgtFrame="_blank" w:history="1">
              <w:r w:rsidRPr="00AB1816">
                <w:rPr>
                  <w:rFonts w:ascii="Arial" w:eastAsia="Times New Roman" w:hAnsi="Arial" w:cs="Arial"/>
                  <w:b/>
                  <w:bCs/>
                  <w:color w:val="002971"/>
                  <w:sz w:val="23"/>
                  <w:szCs w:val="23"/>
                  <w:u w:val="single"/>
                  <w:lang w:eastAsia="ru-RU"/>
                </w:rPr>
                <w:t>Схема территориального планирования Иркутской области</w:t>
              </w:r>
            </w:hyperlink>
            <w:hyperlink r:id="rId12" w:anchor="3597041026995" w:history="1">
              <w:r w:rsidRPr="00AB1816">
                <w:rPr>
                  <w:rFonts w:ascii="Arial" w:eastAsia="Times New Roman" w:hAnsi="Arial" w:cs="Arial"/>
                  <w:b/>
                  <w:bCs/>
                  <w:color w:val="002971"/>
                  <w:sz w:val="23"/>
                  <w:szCs w:val="23"/>
                  <w:u w:val="single"/>
                  <w:lang w:eastAsia="ru-RU"/>
                </w:rPr>
                <w:t> </w:t>
              </w:r>
            </w:hyperlink>
          </w:p>
          <w:p w:rsidR="00AB1816" w:rsidRPr="00AB1816" w:rsidRDefault="00AB1816" w:rsidP="00AB181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B181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2. </w:t>
            </w:r>
            <w:hyperlink r:id="rId13" w:tgtFrame="_blank" w:history="1">
              <w:r w:rsidRPr="00AB1816">
                <w:rPr>
                  <w:rFonts w:ascii="Arial" w:eastAsia="Times New Roman" w:hAnsi="Arial" w:cs="Arial"/>
                  <w:b/>
                  <w:bCs/>
                  <w:color w:val="002971"/>
                  <w:sz w:val="23"/>
                  <w:szCs w:val="23"/>
                  <w:u w:val="single"/>
                  <w:lang w:eastAsia="ru-RU"/>
                </w:rPr>
                <w:t>Утвержденные документы территориального планирования муниципальных образований Иркутской области</w:t>
              </w:r>
            </w:hyperlink>
          </w:p>
        </w:tc>
      </w:tr>
      <w:tr w:rsidR="00AB1816" w:rsidRPr="00AB1816" w:rsidTr="00AB18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1816" w:rsidRPr="00AB1816" w:rsidRDefault="00AB1816" w:rsidP="00AB181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B181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3.</w:t>
            </w:r>
            <w:r w:rsidRPr="00AB181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  <w:r w:rsidRPr="00AB181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Реестр муниципальных образований, осуществляющих предоставление услуги «Выдача разрешения на строительство объектов капитального строительства»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1816" w:rsidRPr="00AB1816" w:rsidRDefault="00AB1816" w:rsidP="00AB1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AB1816" w:rsidRPr="00AB1816" w:rsidTr="00AB18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1816" w:rsidRPr="00AB1816" w:rsidRDefault="00AB1816" w:rsidP="00AB181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AB1816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4. Информация об органах власти, предоставляющих услуги в сфере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1816" w:rsidRPr="00AB1816" w:rsidRDefault="00AB1816" w:rsidP="00AB1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AB1816" w:rsidRPr="00AB1816" w:rsidRDefault="00AB1816" w:rsidP="00AB181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AB1816" w:rsidRPr="00AB1816" w:rsidTr="00AB1816">
        <w:tc>
          <w:tcPr>
            <w:tcW w:w="0" w:type="auto"/>
            <w:shd w:val="clear" w:color="auto" w:fill="FFFFFF"/>
            <w:vAlign w:val="center"/>
            <w:hideMark/>
          </w:tcPr>
          <w:p w:rsidR="00AB1816" w:rsidRPr="00AB1816" w:rsidRDefault="00AB1816" w:rsidP="00AB18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AB1816" w:rsidRPr="00AB1816" w:rsidRDefault="00AB1816" w:rsidP="00AB1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18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2. </w:t>
      </w:r>
      <w:hyperlink r:id="rId14" w:history="1">
        <w:r w:rsidRPr="00AB1816">
          <w:rPr>
            <w:rFonts w:ascii="Arial" w:eastAsia="Times New Roman" w:hAnsi="Arial" w:cs="Arial"/>
            <w:color w:val="002971"/>
            <w:sz w:val="23"/>
            <w:szCs w:val="23"/>
            <w:u w:val="single"/>
            <w:lang w:eastAsia="ru-RU"/>
          </w:rPr>
          <w:t>ПОЛОЖЕНИЯ О ЗЕМЕЛЬНОЙ КОМИССИИ ПРИ ГУБЕРНАТОРЕ ИРКУТСКОЙ ОБЛАСТИ</w:t>
        </w:r>
      </w:hyperlink>
      <w:r w:rsidRPr="00AB18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B1816" w:rsidRPr="00AB1816" w:rsidRDefault="00AB1816" w:rsidP="00AB1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18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3. </w:t>
      </w:r>
      <w:hyperlink r:id="rId15" w:history="1">
        <w:r w:rsidRPr="00AB1816">
          <w:rPr>
            <w:rFonts w:ascii="Arial" w:eastAsia="Times New Roman" w:hAnsi="Arial" w:cs="Arial"/>
            <w:color w:val="002971"/>
            <w:sz w:val="23"/>
            <w:szCs w:val="23"/>
            <w:u w:val="single"/>
            <w:lang w:eastAsia="ru-RU"/>
          </w:rPr>
          <w:t>О применении норм законодательства Российской Федерации, письмо Министерства экономического развития Российской Федерации от 06.10.2016 № 30357-АЦ/Д27И</w:t>
        </w:r>
      </w:hyperlink>
    </w:p>
    <w:p w:rsidR="00AB1816" w:rsidRPr="00AB1816" w:rsidRDefault="00AB1816" w:rsidP="00AB1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18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4. </w:t>
      </w:r>
      <w:hyperlink r:id="rId16" w:history="1">
        <w:r w:rsidRPr="00AB1816">
          <w:rPr>
            <w:rFonts w:ascii="Arial" w:eastAsia="Times New Roman" w:hAnsi="Arial" w:cs="Arial"/>
            <w:color w:val="002971"/>
            <w:sz w:val="23"/>
            <w:szCs w:val="23"/>
            <w:u w:val="single"/>
            <w:lang w:eastAsia="ru-RU"/>
          </w:rPr>
          <w:t>Письмо от 27.11.2015 « 1-11/2962 ФАУ «</w:t>
        </w:r>
        <w:proofErr w:type="spellStart"/>
        <w:r w:rsidRPr="00AB1816">
          <w:rPr>
            <w:rFonts w:ascii="Arial" w:eastAsia="Times New Roman" w:hAnsi="Arial" w:cs="Arial"/>
            <w:color w:val="002971"/>
            <w:sz w:val="23"/>
            <w:szCs w:val="23"/>
            <w:u w:val="single"/>
            <w:lang w:eastAsia="ru-RU"/>
          </w:rPr>
          <w:t>Главго</w:t>
        </w:r>
        <w:proofErr w:type="gramStart"/>
        <w:r w:rsidRPr="00AB1816">
          <w:rPr>
            <w:rFonts w:ascii="Arial" w:eastAsia="Times New Roman" w:hAnsi="Arial" w:cs="Arial"/>
            <w:color w:val="002971"/>
            <w:sz w:val="23"/>
            <w:szCs w:val="23"/>
            <w:u w:val="single"/>
            <w:lang w:eastAsia="ru-RU"/>
          </w:rPr>
          <w:t>c</w:t>
        </w:r>
        <w:proofErr w:type="gramEnd"/>
        <w:r w:rsidRPr="00AB1816">
          <w:rPr>
            <w:rFonts w:ascii="Arial" w:eastAsia="Times New Roman" w:hAnsi="Arial" w:cs="Arial"/>
            <w:color w:val="002971"/>
            <w:sz w:val="23"/>
            <w:szCs w:val="23"/>
            <w:u w:val="single"/>
            <w:lang w:eastAsia="ru-RU"/>
          </w:rPr>
          <w:t>экспертиза</w:t>
        </w:r>
        <w:proofErr w:type="spellEnd"/>
        <w:r w:rsidRPr="00AB1816">
          <w:rPr>
            <w:rFonts w:ascii="Arial" w:eastAsia="Times New Roman" w:hAnsi="Arial" w:cs="Arial"/>
            <w:color w:val="002971"/>
            <w:sz w:val="23"/>
            <w:szCs w:val="23"/>
            <w:u w:val="single"/>
            <w:lang w:eastAsia="ru-RU"/>
          </w:rPr>
          <w:t xml:space="preserve"> России» по вопросу об отмене требований о разработке документации по планировке территории.</w:t>
        </w:r>
      </w:hyperlink>
    </w:p>
    <w:p w:rsidR="00AB1816" w:rsidRPr="00AB1816" w:rsidRDefault="00AB1816" w:rsidP="00AB1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18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5. </w:t>
      </w:r>
      <w:hyperlink r:id="rId17" w:history="1">
        <w:r w:rsidRPr="00AB1816">
          <w:rPr>
            <w:rFonts w:ascii="Arial" w:eastAsia="Times New Roman" w:hAnsi="Arial" w:cs="Arial"/>
            <w:color w:val="002971"/>
            <w:sz w:val="23"/>
            <w:szCs w:val="23"/>
            <w:u w:val="single"/>
            <w:lang w:eastAsia="ru-RU"/>
          </w:rPr>
          <w:t>Алгоритм (технические схемы) прохождения всех этапов процедур</w:t>
        </w:r>
        <w:r w:rsidRPr="00AB1816">
          <w:rPr>
            <w:rFonts w:ascii="Arial" w:eastAsia="Times New Roman" w:hAnsi="Arial" w:cs="Arial"/>
            <w:color w:val="002971"/>
            <w:sz w:val="23"/>
            <w:szCs w:val="23"/>
            <w:u w:val="single"/>
            <w:lang w:eastAsia="ru-RU"/>
          </w:rPr>
          <w:br/>
          <w:t>по выдаче разрешений на строительство эталонного объекта капитального строительства.</w:t>
        </w:r>
      </w:hyperlink>
    </w:p>
    <w:p w:rsidR="00AB1816" w:rsidRPr="00AB1816" w:rsidRDefault="00AB1816" w:rsidP="00AB1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18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6. </w:t>
      </w:r>
      <w:proofErr w:type="gramStart"/>
      <w:r w:rsidRPr="00AB18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Протоколом заседания рабочей группы по мониторингу внедрения в субъектах Российской Федерации целевой модели «Получение разрешения на строительство и территориальное планирование»</w:t>
      </w:r>
      <w:hyperlink r:id="rId18" w:history="1">
        <w:r w:rsidRPr="00AB1816">
          <w:rPr>
            <w:rFonts w:ascii="Arial" w:eastAsia="Times New Roman" w:hAnsi="Arial" w:cs="Arial"/>
            <w:color w:val="002971"/>
            <w:sz w:val="23"/>
            <w:szCs w:val="23"/>
            <w:u w:val="single"/>
            <w:lang w:eastAsia="ru-RU"/>
          </w:rPr>
          <w:t> № 556-ПРМ-НА от 8 августа 2017 года, </w:t>
        </w:r>
      </w:hyperlink>
      <w:r w:rsidRPr="00AB18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утверждены рекомендации органам местного самоуправления Иркутской области по повышению уровня информированности участников градостроительных отношений с использованием официальных сайтов органов местного самоуправления в информационно-коммуникационной сети «Интернет».</w:t>
      </w:r>
      <w:proofErr w:type="gramEnd"/>
    </w:p>
    <w:p w:rsidR="00AB1816" w:rsidRPr="00AB1816" w:rsidRDefault="00AB1816" w:rsidP="00AB1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181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Протокол заседания рабочей группы по мониторингу внедрения в субъектах Российской Федерации целевой модели «Получение разрешения на строительство и территориальное планирование» </w:t>
      </w:r>
      <w:hyperlink r:id="rId19" w:history="1">
        <w:r w:rsidRPr="00AB1816">
          <w:rPr>
            <w:rFonts w:ascii="Arial" w:eastAsia="Times New Roman" w:hAnsi="Arial" w:cs="Arial"/>
            <w:color w:val="002971"/>
            <w:sz w:val="23"/>
            <w:szCs w:val="23"/>
            <w:u w:val="single"/>
            <w:lang w:eastAsia="ru-RU"/>
          </w:rPr>
          <w:t>№ 811-ПРМ-ММ от 3 ноября 2017 года,</w:t>
        </w:r>
      </w:hyperlink>
    </w:p>
    <w:p w:rsidR="00B12CFB" w:rsidRDefault="00AB1816" w:rsidP="00AB1816">
      <w:r w:rsidRPr="00AB181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8. </w:t>
      </w:r>
      <w:hyperlink r:id="rId20" w:history="1">
        <w:r w:rsidRPr="00AB1816">
          <w:rPr>
            <w:rFonts w:ascii="Arial" w:eastAsia="Times New Roman" w:hAnsi="Arial" w:cs="Arial"/>
            <w:color w:val="002971"/>
            <w:sz w:val="23"/>
            <w:szCs w:val="23"/>
            <w:u w:val="single"/>
            <w:shd w:val="clear" w:color="auto" w:fill="FFFFFF"/>
            <w:lang w:eastAsia="ru-RU"/>
          </w:rPr>
          <w:t>Письмо Минстроя России № 39205-НА-06 от 30.10.2016</w:t>
        </w:r>
      </w:hyperlink>
      <w:hyperlink r:id="rId21" w:history="1">
        <w:r w:rsidRPr="00AB1816">
          <w:rPr>
            <w:rFonts w:ascii="Arial" w:eastAsia="Times New Roman" w:hAnsi="Arial" w:cs="Arial"/>
            <w:color w:val="002971"/>
            <w:sz w:val="23"/>
            <w:szCs w:val="23"/>
            <w:u w:val="single"/>
            <w:shd w:val="clear" w:color="auto" w:fill="FFFFFF"/>
            <w:lang w:eastAsia="ru-RU"/>
          </w:rPr>
          <w:br/>
        </w:r>
      </w:hyperlink>
      <w:bookmarkStart w:id="0" w:name="_GoBack"/>
      <w:bookmarkEnd w:id="0"/>
    </w:p>
    <w:sectPr w:rsidR="00B12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687"/>
    <w:rsid w:val="00033687"/>
    <w:rsid w:val="00AB1816"/>
    <w:rsid w:val="00B1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kobl.ru/sites/saio/" TargetMode="External"/><Relationship Id="rId13" Type="http://schemas.openxmlformats.org/officeDocument/2006/relationships/hyperlink" Target="https://irkobl.ru/sites/saio/terplan/info/" TargetMode="External"/><Relationship Id="rId18" Type="http://schemas.openxmlformats.org/officeDocument/2006/relationships/hyperlink" Target="https://irkobl.ru/sites/irkstroy/news/556-%D0%9F%D0%A0%D0%9C-%D0%9D%D0%90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rkobl.ru/sites/irkstroy/%D0%90%D0%BB%D0%B3%D0%BE%D1%80%D0%B8%D1%82%D0%BC.docx" TargetMode="External"/><Relationship Id="rId7" Type="http://schemas.openxmlformats.org/officeDocument/2006/relationships/hyperlink" Target="https://irkobl.ru/sites/irkstroy/working/city/" TargetMode="External"/><Relationship Id="rId12" Type="http://schemas.openxmlformats.org/officeDocument/2006/relationships/hyperlink" Target="https://irkobl.ru/sites/irkstroy/working/city/" TargetMode="External"/><Relationship Id="rId17" Type="http://schemas.openxmlformats.org/officeDocument/2006/relationships/hyperlink" Target="https://irkobl.ru/sites/irkstroy/news/%D0%90%D0%BB%D0%B3%D0%BE%D1%80%D0%B8%D1%82%D0%BC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rkobl.ru/sites/irkstroy/news/%D0%A4%D0%90%D0%A3%20%D0%93%D0%BB%D0%B0%D0%B2%D0%B3%D0%BE%D1%81%D1%8D%D0%BA%D1%81%D0%BF%D0%B5%D1%80%D1%82%D0%B8%D0%B7%D0%B0.tif" TargetMode="External"/><Relationship Id="rId20" Type="http://schemas.openxmlformats.org/officeDocument/2006/relationships/hyperlink" Target="https://irkobl.ru/sites/irkstroy/news/%D0%9F%D0%B8%D1%81%D1%8C%D0%BC%D0%BE%20%D0%9C%D0%B8%D0%BD%D1%81%D1%82%D1%80%D0%BE%D1%8F%20%D0%A0%D0%BE%D1%81%D1%81%D0%B8%D0%B8%20%D0%BE%D1%82%2030.10.2017%20%E2%84%9639205-%D0%9D%D0%90-06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mfc38.ru/" TargetMode="External"/><Relationship Id="rId11" Type="http://schemas.openxmlformats.org/officeDocument/2006/relationships/hyperlink" Target="https://irkobl.ru/sites/saio/terplan/stp-io/" TargetMode="External"/><Relationship Id="rId5" Type="http://schemas.openxmlformats.org/officeDocument/2006/relationships/hyperlink" Target="https://www.gosuslugi.ru/" TargetMode="External"/><Relationship Id="rId15" Type="http://schemas.openxmlformats.org/officeDocument/2006/relationships/hyperlink" Target="https://irkobl.ru/sites/irkstroy/news/%D0%9E%20%D0%BF%D1%80%D0%B8%D0%BC%D0%B5%D0%BD%D0%B5%D0%BD%D0%B8%D0%B8%20%D0%BD%D0%BE%D1%80%D0%BC%20%D0%B7%D0%B0%D0%BA%D0%BE%D0%BD%D0%BE%D0%B4%D0%B0%D1%82%D0%B5%D0%BB%D1%8C%D1%81%D1%82%D0%B2%D0%B0.ti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rkobl.ru/sites/irkstroy/working/city/perechen/" TargetMode="External"/><Relationship Id="rId19" Type="http://schemas.openxmlformats.org/officeDocument/2006/relationships/hyperlink" Target="https://irkobl.ru/sites/irkstroy/news/811-%D0%9F%D0%A0%D0%9C-%D0%9C%D0%9C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ig.ulregion.ru/gradsovet/gradostroy/733/" TargetMode="External"/><Relationship Id="rId14" Type="http://schemas.openxmlformats.org/officeDocument/2006/relationships/hyperlink" Target="https://irkobl.ru/sites/irkstroy/news/%D0%9F%D0%9E%D0%9B%D0%9E%D0%96%D0%95%D0%9D%D0%98%D0%AF%20%D0%9E%20%D0%97%D0%95%D0%9C%D0%95%D0%9B%D0%AC%D0%9D%D0%9E%D0%99%20%D0%9A%D0%9E%D0%9C%D0%98%D0%A1%D0%A1%D0%98%D0%98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901</Words>
  <Characters>5141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2020-02-12T02:02:00Z</dcterms:created>
  <dcterms:modified xsi:type="dcterms:W3CDTF">2020-02-12T02:02:00Z</dcterms:modified>
</cp:coreProperties>
</file>